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11D8BC" w14:textId="0CC043DD" w:rsidR="008A03DF" w:rsidRDefault="00D80105" w:rsidP="00A93FAA">
      <w:pPr>
        <w:pStyle w:val="Rubrik1"/>
      </w:pPr>
      <w:r>
        <w:t xml:space="preserve">Ansökan om fiskevårdsmedel för </w:t>
      </w:r>
      <w:r w:rsidR="000B52E6">
        <w:t>”</w:t>
      </w:r>
      <w:r w:rsidR="006C5FAE">
        <w:t>Lekområden i</w:t>
      </w:r>
      <w:r w:rsidR="006A6992">
        <w:t xml:space="preserve"> Torpsbäcken</w:t>
      </w:r>
      <w:r w:rsidR="006C5FAE">
        <w:t>s nedre del</w:t>
      </w:r>
      <w:r w:rsidR="007F075A">
        <w:t xml:space="preserve"> och</w:t>
      </w:r>
      <w:r w:rsidR="00172DB1">
        <w:t xml:space="preserve"> Vombsjöns </w:t>
      </w:r>
      <w:r w:rsidR="00BD052D">
        <w:t>östra</w:t>
      </w:r>
      <w:r w:rsidR="00172DB1">
        <w:t xml:space="preserve"> strand</w:t>
      </w:r>
      <w:r w:rsidR="000B52E6">
        <w:t>”</w:t>
      </w:r>
    </w:p>
    <w:p w14:paraId="0FB29BFD" w14:textId="58B17C71" w:rsidR="000B52E6" w:rsidRPr="009B02B6" w:rsidRDefault="00F6232A" w:rsidP="009B02B6">
      <w:pPr>
        <w:jc w:val="both"/>
        <w:rPr>
          <w:rFonts w:ascii="Times New Roman" w:hAnsi="Times New Roman" w:cs="Times New Roman"/>
        </w:rPr>
      </w:pPr>
      <w:r w:rsidRPr="009B02B6">
        <w:rPr>
          <w:rFonts w:ascii="Times New Roman" w:hAnsi="Times New Roman" w:cs="Times New Roman"/>
        </w:rPr>
        <w:t>Kävlingeå</w:t>
      </w:r>
      <w:r w:rsidR="0055734A" w:rsidRPr="009B02B6">
        <w:rPr>
          <w:rFonts w:ascii="Times New Roman" w:hAnsi="Times New Roman" w:cs="Times New Roman"/>
        </w:rPr>
        <w:t>ns vattenråd tillsammans med p</w:t>
      </w:r>
      <w:r w:rsidRPr="009B02B6">
        <w:rPr>
          <w:rFonts w:ascii="Times New Roman" w:hAnsi="Times New Roman" w:cs="Times New Roman"/>
        </w:rPr>
        <w:t>rojektet Fokus Vombsjön</w:t>
      </w:r>
      <w:r w:rsidR="0055734A" w:rsidRPr="009B02B6">
        <w:rPr>
          <w:rFonts w:ascii="Times New Roman" w:hAnsi="Times New Roman" w:cs="Times New Roman"/>
        </w:rPr>
        <w:t xml:space="preserve"> ansöker härmed </w:t>
      </w:r>
      <w:r w:rsidR="004F6CCB" w:rsidRPr="009B02B6">
        <w:rPr>
          <w:rFonts w:ascii="Times New Roman" w:hAnsi="Times New Roman" w:cs="Times New Roman"/>
        </w:rPr>
        <w:t xml:space="preserve">om fiskevårdsmedel </w:t>
      </w:r>
      <w:r w:rsidR="005C2FB0" w:rsidRPr="009B02B6">
        <w:rPr>
          <w:rFonts w:ascii="Times New Roman" w:hAnsi="Times New Roman" w:cs="Times New Roman"/>
        </w:rPr>
        <w:t xml:space="preserve">om </w:t>
      </w:r>
      <w:r w:rsidR="008967C9" w:rsidRPr="009B02B6">
        <w:rPr>
          <w:rFonts w:ascii="Times New Roman" w:hAnsi="Times New Roman" w:cs="Times New Roman"/>
        </w:rPr>
        <w:t xml:space="preserve">70 % av beräknad kostnad på </w:t>
      </w:r>
      <w:r w:rsidR="008967C9" w:rsidRPr="008F1A16">
        <w:rPr>
          <w:rFonts w:ascii="Times New Roman" w:hAnsi="Times New Roman" w:cs="Times New Roman"/>
          <w:highlight w:val="yellow"/>
        </w:rPr>
        <w:t xml:space="preserve">2,6 </w:t>
      </w:r>
      <w:r w:rsidR="0002171C" w:rsidRPr="008F1A16">
        <w:rPr>
          <w:rFonts w:ascii="Times New Roman" w:hAnsi="Times New Roman" w:cs="Times New Roman"/>
          <w:highlight w:val="yellow"/>
        </w:rPr>
        <w:t>Mkr, dvs 1,82 Mkr</w:t>
      </w:r>
      <w:r w:rsidR="0002171C" w:rsidRPr="009B02B6">
        <w:rPr>
          <w:rFonts w:ascii="Times New Roman" w:hAnsi="Times New Roman" w:cs="Times New Roman"/>
        </w:rPr>
        <w:t xml:space="preserve"> för nedanstående projekt. </w:t>
      </w:r>
      <w:r w:rsidR="001377A9" w:rsidRPr="009B02B6">
        <w:rPr>
          <w:rFonts w:ascii="Times New Roman" w:hAnsi="Times New Roman" w:cs="Times New Roman"/>
        </w:rPr>
        <w:t>Den potentiella nyttan</w:t>
      </w:r>
      <w:r w:rsidR="00187937" w:rsidRPr="009B02B6">
        <w:rPr>
          <w:rFonts w:ascii="Times New Roman" w:hAnsi="Times New Roman" w:cs="Times New Roman"/>
        </w:rPr>
        <w:t xml:space="preserve"> för fisken </w:t>
      </w:r>
      <w:r w:rsidR="00A95A54" w:rsidRPr="009B02B6">
        <w:rPr>
          <w:rFonts w:ascii="Times New Roman" w:hAnsi="Times New Roman" w:cs="Times New Roman"/>
        </w:rPr>
        <w:t xml:space="preserve">och vattenkvaliteten avseende siktdjup och interngödning </w:t>
      </w:r>
      <w:r w:rsidR="00187937" w:rsidRPr="009B02B6">
        <w:rPr>
          <w:rFonts w:ascii="Times New Roman" w:hAnsi="Times New Roman" w:cs="Times New Roman"/>
        </w:rPr>
        <w:t xml:space="preserve">i Vombsjön </w:t>
      </w:r>
      <w:r w:rsidR="005B0707" w:rsidRPr="009B02B6">
        <w:rPr>
          <w:rFonts w:ascii="Times New Roman" w:hAnsi="Times New Roman" w:cs="Times New Roman"/>
        </w:rPr>
        <w:t xml:space="preserve">bedöms så stor att det bör vara motiverat med 70 % bidrag. </w:t>
      </w:r>
    </w:p>
    <w:p w14:paraId="64C383B6" w14:textId="55D051E1" w:rsidR="00EB7BEC" w:rsidRPr="009B02B6" w:rsidRDefault="00EB7BEC" w:rsidP="009B02B6">
      <w:pPr>
        <w:jc w:val="both"/>
        <w:rPr>
          <w:rFonts w:ascii="Times New Roman" w:hAnsi="Times New Roman" w:cs="Times New Roman"/>
        </w:rPr>
      </w:pPr>
      <w:r w:rsidRPr="009B02B6">
        <w:rPr>
          <w:rFonts w:ascii="Times New Roman" w:hAnsi="Times New Roman" w:cs="Times New Roman"/>
        </w:rPr>
        <w:t xml:space="preserve">Om Länsstyrelsen gör annan bedömning söks </w:t>
      </w:r>
      <w:r w:rsidR="00246A42" w:rsidRPr="009B02B6">
        <w:rPr>
          <w:rFonts w:ascii="Times New Roman" w:hAnsi="Times New Roman" w:cs="Times New Roman"/>
        </w:rPr>
        <w:t>medfinansiering med 50 %</w:t>
      </w:r>
      <w:r w:rsidR="00833DD8" w:rsidRPr="009B02B6">
        <w:rPr>
          <w:rFonts w:ascii="Times New Roman" w:hAnsi="Times New Roman" w:cs="Times New Roman"/>
        </w:rPr>
        <w:t>, dvs 1,3 Mkr</w:t>
      </w:r>
      <w:r w:rsidR="00246A42" w:rsidRPr="009B02B6">
        <w:rPr>
          <w:rFonts w:ascii="Times New Roman" w:hAnsi="Times New Roman" w:cs="Times New Roman"/>
        </w:rPr>
        <w:t xml:space="preserve"> eller vad Länsstyrelsen bedömer rimligt.</w:t>
      </w:r>
    </w:p>
    <w:p w14:paraId="734BD890" w14:textId="75FE26E4" w:rsidR="009C7194" w:rsidRPr="009B02B6" w:rsidRDefault="00162094" w:rsidP="009B02B6">
      <w:pPr>
        <w:jc w:val="both"/>
        <w:rPr>
          <w:rFonts w:ascii="Times New Roman" w:hAnsi="Times New Roman" w:cs="Times New Roman"/>
        </w:rPr>
      </w:pPr>
      <w:r w:rsidRPr="009B02B6">
        <w:rPr>
          <w:rFonts w:ascii="Times New Roman" w:hAnsi="Times New Roman" w:cs="Times New Roman"/>
        </w:rPr>
        <w:t>Åtgärderna avses utföras under 2023.</w:t>
      </w:r>
    </w:p>
    <w:p w14:paraId="6CE4FBC9" w14:textId="77777777" w:rsidR="00706563" w:rsidRDefault="00706563" w:rsidP="00706563">
      <w:pPr>
        <w:pStyle w:val="Rubrik1"/>
      </w:pPr>
      <w:bookmarkStart w:id="0" w:name="_Toc97014224"/>
      <w:bookmarkStart w:id="1" w:name="_Toc99967402"/>
      <w:r>
        <w:t>Inledning</w:t>
      </w:r>
      <w:bookmarkEnd w:id="0"/>
      <w:bookmarkEnd w:id="1"/>
    </w:p>
    <w:p w14:paraId="33CFAF8E" w14:textId="39232E0B" w:rsidR="00A50DA7" w:rsidRPr="009B02B6" w:rsidRDefault="00581663" w:rsidP="009B02B6">
      <w:pPr>
        <w:jc w:val="both"/>
        <w:rPr>
          <w:rFonts w:ascii="Times New Roman" w:hAnsi="Times New Roman" w:cs="Times New Roman"/>
        </w:rPr>
      </w:pPr>
      <w:r w:rsidRPr="009B02B6">
        <w:rPr>
          <w:rFonts w:ascii="Times New Roman" w:hAnsi="Times New Roman" w:cs="Times New Roman"/>
        </w:rPr>
        <w:t xml:space="preserve">Vombsjön </w:t>
      </w:r>
      <w:r w:rsidR="00C046A0" w:rsidRPr="009B02B6">
        <w:rPr>
          <w:rFonts w:ascii="Times New Roman" w:hAnsi="Times New Roman" w:cs="Times New Roman"/>
        </w:rPr>
        <w:t xml:space="preserve">är </w:t>
      </w:r>
      <w:r w:rsidR="00995FAE" w:rsidRPr="009B02B6">
        <w:rPr>
          <w:rFonts w:ascii="Times New Roman" w:hAnsi="Times New Roman" w:cs="Times New Roman"/>
        </w:rPr>
        <w:t xml:space="preserve">sedan 1948 </w:t>
      </w:r>
      <w:r w:rsidR="00C046A0" w:rsidRPr="009B02B6">
        <w:rPr>
          <w:rFonts w:ascii="Times New Roman" w:hAnsi="Times New Roman" w:cs="Times New Roman"/>
        </w:rPr>
        <w:t>dricksvattentäkt för</w:t>
      </w:r>
      <w:r w:rsidR="00995FAE" w:rsidRPr="009B02B6">
        <w:rPr>
          <w:rFonts w:ascii="Times New Roman" w:hAnsi="Times New Roman" w:cs="Times New Roman"/>
        </w:rPr>
        <w:t xml:space="preserve"> Malmö</w:t>
      </w:r>
      <w:r w:rsidR="00FB5968" w:rsidRPr="009B02B6">
        <w:rPr>
          <w:rFonts w:ascii="Times New Roman" w:hAnsi="Times New Roman" w:cs="Times New Roman"/>
        </w:rPr>
        <w:t xml:space="preserve">. </w:t>
      </w:r>
      <w:r w:rsidR="00794990" w:rsidRPr="009B02B6">
        <w:rPr>
          <w:rFonts w:ascii="Times New Roman" w:hAnsi="Times New Roman" w:cs="Times New Roman"/>
        </w:rPr>
        <w:t>Sjön sänktes 19</w:t>
      </w:r>
      <w:r w:rsidR="00FD7F63" w:rsidRPr="009B02B6">
        <w:rPr>
          <w:rFonts w:ascii="Times New Roman" w:hAnsi="Times New Roman" w:cs="Times New Roman"/>
        </w:rPr>
        <w:t xml:space="preserve">30-talet och har reglerats </w:t>
      </w:r>
      <w:r w:rsidR="006C2519" w:rsidRPr="009B02B6">
        <w:rPr>
          <w:rFonts w:ascii="Times New Roman" w:hAnsi="Times New Roman" w:cs="Times New Roman"/>
        </w:rPr>
        <w:t xml:space="preserve">på olika vis </w:t>
      </w:r>
      <w:r w:rsidR="00FD7F63" w:rsidRPr="009B02B6">
        <w:rPr>
          <w:rFonts w:ascii="Times New Roman" w:hAnsi="Times New Roman" w:cs="Times New Roman"/>
        </w:rPr>
        <w:t xml:space="preserve">sedan dess. </w:t>
      </w:r>
      <w:r w:rsidR="00FB5968" w:rsidRPr="009B02B6">
        <w:rPr>
          <w:rFonts w:ascii="Times New Roman" w:hAnsi="Times New Roman" w:cs="Times New Roman"/>
        </w:rPr>
        <w:t>Sedan 1969 är sjöytan höjd, med en reglerings</w:t>
      </w:r>
      <w:r w:rsidR="007B0FD4" w:rsidRPr="009B02B6">
        <w:rPr>
          <w:rFonts w:ascii="Times New Roman" w:hAnsi="Times New Roman" w:cs="Times New Roman"/>
        </w:rPr>
        <w:t xml:space="preserve">amplitud på </w:t>
      </w:r>
      <w:r w:rsidR="00794990" w:rsidRPr="009B02B6">
        <w:rPr>
          <w:rFonts w:ascii="Times New Roman" w:hAnsi="Times New Roman" w:cs="Times New Roman"/>
        </w:rPr>
        <w:t>över</w:t>
      </w:r>
      <w:r w:rsidR="007B0FD4" w:rsidRPr="009B02B6">
        <w:rPr>
          <w:rFonts w:ascii="Times New Roman" w:hAnsi="Times New Roman" w:cs="Times New Roman"/>
        </w:rPr>
        <w:t xml:space="preserve"> 2,5 m. Efter ny tappningsdom </w:t>
      </w:r>
      <w:r w:rsidR="003B09AE" w:rsidRPr="009B02B6">
        <w:rPr>
          <w:rFonts w:ascii="Times New Roman" w:hAnsi="Times New Roman" w:cs="Times New Roman"/>
        </w:rPr>
        <w:t>2021 har amplituden minskat till ca 2 m som mest</w:t>
      </w:r>
      <w:r w:rsidR="00DA5BC5" w:rsidRPr="009B02B6">
        <w:rPr>
          <w:rFonts w:ascii="Times New Roman" w:hAnsi="Times New Roman" w:cs="Times New Roman"/>
        </w:rPr>
        <w:t xml:space="preserve">. Regleringar och ändrade utloppsnivåer har haft </w:t>
      </w:r>
      <w:r w:rsidR="00927D35" w:rsidRPr="009B02B6">
        <w:rPr>
          <w:rFonts w:ascii="Times New Roman" w:hAnsi="Times New Roman" w:cs="Times New Roman"/>
        </w:rPr>
        <w:t>negativa konsekvenser på sjöns makrofyt</w:t>
      </w:r>
      <w:r w:rsidR="006B396B" w:rsidRPr="009B02B6">
        <w:rPr>
          <w:rFonts w:ascii="Times New Roman" w:hAnsi="Times New Roman" w:cs="Times New Roman"/>
        </w:rPr>
        <w:t xml:space="preserve">er och även gynnat </w:t>
      </w:r>
      <w:r w:rsidR="00A41AB5" w:rsidRPr="009B02B6">
        <w:rPr>
          <w:rFonts w:ascii="Times New Roman" w:hAnsi="Times New Roman" w:cs="Times New Roman"/>
        </w:rPr>
        <w:t>växtplankton</w:t>
      </w:r>
      <w:r w:rsidR="006B396B" w:rsidRPr="009B02B6">
        <w:rPr>
          <w:rFonts w:ascii="Times New Roman" w:hAnsi="Times New Roman" w:cs="Times New Roman"/>
        </w:rPr>
        <w:t xml:space="preserve">. </w:t>
      </w:r>
      <w:r w:rsidR="00B11434" w:rsidRPr="009B02B6">
        <w:rPr>
          <w:rFonts w:ascii="Times New Roman" w:hAnsi="Times New Roman" w:cs="Times New Roman"/>
        </w:rPr>
        <w:t>Tillförsel av näringsämnen har minskat de senaste årtionden</w:t>
      </w:r>
      <w:r w:rsidR="005302C3" w:rsidRPr="009B02B6">
        <w:rPr>
          <w:rFonts w:ascii="Times New Roman" w:hAnsi="Times New Roman" w:cs="Times New Roman"/>
        </w:rPr>
        <w:t>, men sjön är fortfarande övergödd och har troligen en betydande interngödning</w:t>
      </w:r>
      <w:r w:rsidR="00A50DA7" w:rsidRPr="009B02B6">
        <w:rPr>
          <w:rFonts w:ascii="Times New Roman" w:hAnsi="Times New Roman" w:cs="Times New Roman"/>
        </w:rPr>
        <w:t xml:space="preserve">. </w:t>
      </w:r>
      <w:r w:rsidR="00C046A0" w:rsidRPr="009B02B6">
        <w:rPr>
          <w:rFonts w:ascii="Times New Roman" w:hAnsi="Times New Roman" w:cs="Times New Roman"/>
        </w:rPr>
        <w:t xml:space="preserve"> </w:t>
      </w:r>
    </w:p>
    <w:p w14:paraId="279C4588" w14:textId="668C3E3D" w:rsidR="00706563" w:rsidRPr="009B02B6" w:rsidRDefault="00706563" w:rsidP="009B02B6">
      <w:pPr>
        <w:jc w:val="both"/>
        <w:rPr>
          <w:rFonts w:ascii="Times New Roman" w:hAnsi="Times New Roman" w:cs="Times New Roman"/>
        </w:rPr>
      </w:pPr>
      <w:r w:rsidRPr="009B02B6">
        <w:rPr>
          <w:rFonts w:ascii="Times New Roman" w:hAnsi="Times New Roman" w:cs="Times New Roman"/>
        </w:rPr>
        <w:t>Fokus Vombsjön är ett samarbetsprojekt mellan Kävlingeåns vattenråd och Sydvatten som syftar till att föra samman aktörer i området kring Vombsjön för att tillsammans arbeta för en bättre vattenkvalitet i sjön. Som ett led i detta har olika aktiviteter initierats för att förbättra kunskapsunderlaget</w:t>
      </w:r>
      <w:r w:rsidR="00D502DF" w:rsidRPr="009B02B6">
        <w:rPr>
          <w:rFonts w:ascii="Times New Roman" w:hAnsi="Times New Roman" w:cs="Times New Roman"/>
        </w:rPr>
        <w:t xml:space="preserve"> och vattenkvaliteten i Vombsjön</w:t>
      </w:r>
      <w:r w:rsidRPr="009B02B6">
        <w:rPr>
          <w:rFonts w:ascii="Times New Roman" w:hAnsi="Times New Roman" w:cs="Times New Roman"/>
        </w:rPr>
        <w:t xml:space="preserve">. En av dessa </w:t>
      </w:r>
      <w:r w:rsidR="009E42A0" w:rsidRPr="009B02B6">
        <w:rPr>
          <w:rFonts w:ascii="Times New Roman" w:hAnsi="Times New Roman" w:cs="Times New Roman"/>
        </w:rPr>
        <w:t xml:space="preserve">aktiviteter </w:t>
      </w:r>
      <w:r w:rsidRPr="009B02B6">
        <w:rPr>
          <w:rFonts w:ascii="Times New Roman" w:hAnsi="Times New Roman" w:cs="Times New Roman"/>
        </w:rPr>
        <w:t>är att</w:t>
      </w:r>
      <w:r w:rsidR="00F6077D" w:rsidRPr="009B02B6">
        <w:rPr>
          <w:rFonts w:ascii="Times New Roman" w:hAnsi="Times New Roman" w:cs="Times New Roman"/>
        </w:rPr>
        <w:t xml:space="preserve"> återställa eller </w:t>
      </w:r>
      <w:r w:rsidR="00F22A7D" w:rsidRPr="009B02B6">
        <w:rPr>
          <w:rFonts w:ascii="Times New Roman" w:hAnsi="Times New Roman" w:cs="Times New Roman"/>
        </w:rPr>
        <w:t>nyskapa lekområden för framför allt gädda</w:t>
      </w:r>
      <w:r w:rsidR="008038B8" w:rsidRPr="009B02B6">
        <w:rPr>
          <w:rFonts w:ascii="Times New Roman" w:hAnsi="Times New Roman" w:cs="Times New Roman"/>
        </w:rPr>
        <w:t xml:space="preserve">, och gynna </w:t>
      </w:r>
      <w:r w:rsidR="006732BC" w:rsidRPr="009B02B6">
        <w:rPr>
          <w:rFonts w:ascii="Times New Roman" w:hAnsi="Times New Roman" w:cs="Times New Roman"/>
        </w:rPr>
        <w:t>sjöns rovfiskbestånd</w:t>
      </w:r>
      <w:r w:rsidRPr="009B02B6">
        <w:rPr>
          <w:rFonts w:ascii="Times New Roman" w:hAnsi="Times New Roman" w:cs="Times New Roman"/>
        </w:rPr>
        <w:t>. Fisksamhället har stor betydelse för en sjös status och kan direkt eller indirekt påverka hela sjöekosystemet</w:t>
      </w:r>
      <w:r w:rsidR="00907985" w:rsidRPr="009B02B6">
        <w:rPr>
          <w:rFonts w:ascii="Times New Roman" w:hAnsi="Times New Roman" w:cs="Times New Roman"/>
        </w:rPr>
        <w:t xml:space="preserve">, </w:t>
      </w:r>
      <w:r w:rsidR="00D27DAB" w:rsidRPr="009B02B6">
        <w:rPr>
          <w:rFonts w:ascii="Times New Roman" w:hAnsi="Times New Roman" w:cs="Times New Roman"/>
        </w:rPr>
        <w:t>exempelvi</w:t>
      </w:r>
      <w:r w:rsidR="00977D8F" w:rsidRPr="009B02B6">
        <w:rPr>
          <w:rFonts w:ascii="Times New Roman" w:hAnsi="Times New Roman" w:cs="Times New Roman"/>
        </w:rPr>
        <w:t>s</w:t>
      </w:r>
      <w:r w:rsidR="00D27DAB" w:rsidRPr="009B02B6">
        <w:rPr>
          <w:rFonts w:ascii="Times New Roman" w:hAnsi="Times New Roman" w:cs="Times New Roman"/>
        </w:rPr>
        <w:t xml:space="preserve"> genom minskad interngödning,</w:t>
      </w:r>
      <w:r w:rsidR="00572D2E" w:rsidRPr="009B02B6">
        <w:rPr>
          <w:rFonts w:ascii="Times New Roman" w:hAnsi="Times New Roman" w:cs="Times New Roman"/>
        </w:rPr>
        <w:t xml:space="preserve"> </w:t>
      </w:r>
      <w:r w:rsidR="00907985" w:rsidRPr="009B02B6">
        <w:rPr>
          <w:rFonts w:ascii="Times New Roman" w:hAnsi="Times New Roman" w:cs="Times New Roman"/>
        </w:rPr>
        <w:t xml:space="preserve">varför det är av största vikt att bibehålla ett </w:t>
      </w:r>
      <w:r w:rsidR="00986003" w:rsidRPr="009B02B6">
        <w:rPr>
          <w:rFonts w:ascii="Times New Roman" w:hAnsi="Times New Roman" w:cs="Times New Roman"/>
        </w:rPr>
        <w:t>starkt rovfiskbestånd</w:t>
      </w:r>
      <w:r w:rsidRPr="009B02B6">
        <w:rPr>
          <w:rFonts w:ascii="Times New Roman" w:hAnsi="Times New Roman" w:cs="Times New Roman"/>
        </w:rPr>
        <w:t xml:space="preserve">. </w:t>
      </w:r>
    </w:p>
    <w:p w14:paraId="2D9249B5" w14:textId="29BC9258" w:rsidR="006732BC" w:rsidRPr="009B02B6" w:rsidRDefault="00F50B4F" w:rsidP="009B02B6">
      <w:pPr>
        <w:jc w:val="both"/>
        <w:rPr>
          <w:rFonts w:ascii="Times New Roman" w:hAnsi="Times New Roman" w:cs="Times New Roman"/>
        </w:rPr>
      </w:pPr>
      <w:r w:rsidRPr="009B02B6">
        <w:rPr>
          <w:rFonts w:ascii="Times New Roman" w:hAnsi="Times New Roman" w:cs="Times New Roman"/>
        </w:rPr>
        <w:t>Y</w:t>
      </w:r>
      <w:r w:rsidR="005A041A" w:rsidRPr="009B02B6">
        <w:rPr>
          <w:rFonts w:ascii="Times New Roman" w:hAnsi="Times New Roman" w:cs="Times New Roman"/>
        </w:rPr>
        <w:t>rkesfiskarna har</w:t>
      </w:r>
      <w:r w:rsidR="00FD619E" w:rsidRPr="009B02B6">
        <w:rPr>
          <w:rFonts w:ascii="Times New Roman" w:hAnsi="Times New Roman" w:cs="Times New Roman"/>
        </w:rPr>
        <w:t xml:space="preserve"> sedan en lång tid tillbaka</w:t>
      </w:r>
      <w:r w:rsidR="005A041A" w:rsidRPr="009B02B6">
        <w:rPr>
          <w:rFonts w:ascii="Times New Roman" w:hAnsi="Times New Roman" w:cs="Times New Roman"/>
        </w:rPr>
        <w:t xml:space="preserve"> </w:t>
      </w:r>
      <w:r w:rsidR="003503F7" w:rsidRPr="009B02B6">
        <w:rPr>
          <w:rFonts w:ascii="Times New Roman" w:hAnsi="Times New Roman" w:cs="Times New Roman"/>
        </w:rPr>
        <w:t>bedrivit</w:t>
      </w:r>
      <w:r w:rsidR="00111482" w:rsidRPr="009B02B6">
        <w:rPr>
          <w:rFonts w:ascii="Times New Roman" w:hAnsi="Times New Roman" w:cs="Times New Roman"/>
        </w:rPr>
        <w:t xml:space="preserve"> ett </w:t>
      </w:r>
      <w:r w:rsidR="003503F7" w:rsidRPr="009B02B6">
        <w:rPr>
          <w:rFonts w:ascii="Times New Roman" w:hAnsi="Times New Roman" w:cs="Times New Roman"/>
        </w:rPr>
        <w:t>reduktionsfiske av vitfisk</w:t>
      </w:r>
      <w:r w:rsidR="006F6B1D" w:rsidRPr="009B02B6">
        <w:rPr>
          <w:rFonts w:ascii="Times New Roman" w:hAnsi="Times New Roman" w:cs="Times New Roman"/>
        </w:rPr>
        <w:t xml:space="preserve">, </w:t>
      </w:r>
      <w:r w:rsidR="0018055A" w:rsidRPr="009B02B6">
        <w:rPr>
          <w:rFonts w:ascii="Times New Roman" w:hAnsi="Times New Roman" w:cs="Times New Roman"/>
        </w:rPr>
        <w:t xml:space="preserve">vilket har lett till kraftigt </w:t>
      </w:r>
      <w:r w:rsidR="006F6B1D" w:rsidRPr="009B02B6">
        <w:rPr>
          <w:rFonts w:ascii="Times New Roman" w:hAnsi="Times New Roman" w:cs="Times New Roman"/>
        </w:rPr>
        <w:t>minska</w:t>
      </w:r>
      <w:r w:rsidR="0018055A" w:rsidRPr="009B02B6">
        <w:rPr>
          <w:rFonts w:ascii="Times New Roman" w:hAnsi="Times New Roman" w:cs="Times New Roman"/>
        </w:rPr>
        <w:t>t bestånd</w:t>
      </w:r>
      <w:r w:rsidR="006F6B1D" w:rsidRPr="009B02B6">
        <w:rPr>
          <w:rFonts w:ascii="Times New Roman" w:hAnsi="Times New Roman" w:cs="Times New Roman"/>
        </w:rPr>
        <w:t xml:space="preserve"> sedan </w:t>
      </w:r>
      <w:r w:rsidR="001B69FE" w:rsidRPr="009B02B6">
        <w:rPr>
          <w:rFonts w:ascii="Times New Roman" w:hAnsi="Times New Roman" w:cs="Times New Roman"/>
        </w:rPr>
        <w:t>början av 2000</w:t>
      </w:r>
      <w:r w:rsidR="006F6B1D" w:rsidRPr="009B02B6">
        <w:rPr>
          <w:rFonts w:ascii="Times New Roman" w:hAnsi="Times New Roman" w:cs="Times New Roman"/>
        </w:rPr>
        <w:t>-talet</w:t>
      </w:r>
      <w:r w:rsidR="003503F7" w:rsidRPr="009B02B6">
        <w:rPr>
          <w:rFonts w:ascii="Times New Roman" w:hAnsi="Times New Roman" w:cs="Times New Roman"/>
        </w:rPr>
        <w:t xml:space="preserve">. </w:t>
      </w:r>
      <w:r w:rsidR="0019386C" w:rsidRPr="009B02B6">
        <w:rPr>
          <w:rFonts w:ascii="Times New Roman" w:hAnsi="Times New Roman" w:cs="Times New Roman"/>
        </w:rPr>
        <w:t xml:space="preserve">Detta tillsammans med regelbundna provfisken för att ha kontroll </w:t>
      </w:r>
      <w:r w:rsidR="00EE138D" w:rsidRPr="009B02B6">
        <w:rPr>
          <w:rFonts w:ascii="Times New Roman" w:hAnsi="Times New Roman" w:cs="Times New Roman"/>
        </w:rPr>
        <w:t xml:space="preserve">på fisksamhällets sammansättning </w:t>
      </w:r>
      <w:r w:rsidR="006643F7" w:rsidRPr="009B02B6">
        <w:rPr>
          <w:rFonts w:ascii="Times New Roman" w:hAnsi="Times New Roman" w:cs="Times New Roman"/>
        </w:rPr>
        <w:t xml:space="preserve">ger goda möjligheter att ytterligare förbättra </w:t>
      </w:r>
      <w:r w:rsidR="00ED2D82" w:rsidRPr="009B02B6">
        <w:rPr>
          <w:rFonts w:ascii="Times New Roman" w:hAnsi="Times New Roman" w:cs="Times New Roman"/>
        </w:rPr>
        <w:t>sjöns siktdjup och ekologiska status, och möjligen på sikt minska inter</w:t>
      </w:r>
      <w:r w:rsidR="00002294" w:rsidRPr="009B02B6">
        <w:rPr>
          <w:rFonts w:ascii="Times New Roman" w:hAnsi="Times New Roman" w:cs="Times New Roman"/>
        </w:rPr>
        <w:t>ngödningen.</w:t>
      </w:r>
    </w:p>
    <w:p w14:paraId="05C93476" w14:textId="6249DFBF" w:rsidR="00825133" w:rsidRPr="009B02B6" w:rsidRDefault="00FF4FAF" w:rsidP="009B02B6">
      <w:pPr>
        <w:jc w:val="both"/>
        <w:rPr>
          <w:rFonts w:ascii="Times New Roman" w:hAnsi="Times New Roman" w:cs="Times New Roman"/>
        </w:rPr>
      </w:pPr>
      <w:r w:rsidRPr="009B02B6">
        <w:rPr>
          <w:rFonts w:ascii="Times New Roman" w:hAnsi="Times New Roman" w:cs="Times New Roman"/>
        </w:rPr>
        <w:t>Vombsjön har idag en relativt god fisksammansättning med</w:t>
      </w:r>
      <w:r w:rsidR="0018055A" w:rsidRPr="009B02B6">
        <w:rPr>
          <w:rFonts w:ascii="Times New Roman" w:hAnsi="Times New Roman" w:cs="Times New Roman"/>
        </w:rPr>
        <w:t xml:space="preserve"> en</w:t>
      </w:r>
      <w:r w:rsidRPr="009B02B6">
        <w:rPr>
          <w:rFonts w:ascii="Times New Roman" w:hAnsi="Times New Roman" w:cs="Times New Roman"/>
        </w:rPr>
        <w:t xml:space="preserve"> </w:t>
      </w:r>
      <w:r w:rsidR="00537B79" w:rsidRPr="009B02B6">
        <w:rPr>
          <w:rFonts w:ascii="Times New Roman" w:hAnsi="Times New Roman" w:cs="Times New Roman"/>
        </w:rPr>
        <w:t xml:space="preserve">ganska </w:t>
      </w:r>
      <w:r w:rsidRPr="009B02B6">
        <w:rPr>
          <w:rFonts w:ascii="Times New Roman" w:hAnsi="Times New Roman" w:cs="Times New Roman"/>
        </w:rPr>
        <w:t xml:space="preserve">stor andel rovfisk. Den ekologiska statusen med avseende på fisk har blivit bättre i Vombsjön. I slutet på 70-talet och början på 80-talet hade sjön enligt EQR8-index </w:t>
      </w:r>
      <w:r w:rsidRPr="009B02B6">
        <w:rPr>
          <w:rFonts w:ascii="Times New Roman" w:hAnsi="Times New Roman" w:cs="Times New Roman"/>
          <w:i/>
          <w:iCs/>
        </w:rPr>
        <w:t>dålig</w:t>
      </w:r>
      <w:r w:rsidRPr="009B02B6">
        <w:rPr>
          <w:rFonts w:ascii="Times New Roman" w:hAnsi="Times New Roman" w:cs="Times New Roman"/>
        </w:rPr>
        <w:t xml:space="preserve"> eller </w:t>
      </w:r>
      <w:r w:rsidRPr="009B02B6">
        <w:rPr>
          <w:rFonts w:ascii="Times New Roman" w:hAnsi="Times New Roman" w:cs="Times New Roman"/>
          <w:i/>
          <w:iCs/>
        </w:rPr>
        <w:t>otillfredsställande</w:t>
      </w:r>
      <w:r w:rsidRPr="009B02B6">
        <w:rPr>
          <w:rFonts w:ascii="Times New Roman" w:hAnsi="Times New Roman" w:cs="Times New Roman"/>
        </w:rPr>
        <w:t xml:space="preserve"> status. Vid provfisket 1983 visar EQR8-index på </w:t>
      </w:r>
      <w:r w:rsidRPr="009B02B6">
        <w:rPr>
          <w:rFonts w:ascii="Times New Roman" w:hAnsi="Times New Roman" w:cs="Times New Roman"/>
          <w:i/>
          <w:iCs/>
        </w:rPr>
        <w:t xml:space="preserve">måttlig </w:t>
      </w:r>
      <w:r w:rsidRPr="009B02B6">
        <w:rPr>
          <w:rFonts w:ascii="Times New Roman" w:hAnsi="Times New Roman" w:cs="Times New Roman"/>
        </w:rPr>
        <w:t xml:space="preserve">status, liksom 2011 och 2020. EQR8 är dock ett index som fungerar generellt för flertalet svenska sjöar, och är inte anpassat för övergödda sjöar som Vombsjön. Problemet med en bra och rättvis statusklassning uppstår bland annat i övergödda sjöar varför man för några år sedan tog fram nya index som är inriktade på att upptäcka specifik påverkan från övergödning (eindexW3) respektive försurning (aindexW5). </w:t>
      </w:r>
      <w:r w:rsidR="00825133" w:rsidRPr="009B02B6">
        <w:rPr>
          <w:rFonts w:ascii="Times New Roman" w:hAnsi="Times New Roman" w:cs="Times New Roman"/>
        </w:rPr>
        <w:t xml:space="preserve">Orsaken till att Vombsjön fått dålig status i eindexW3 är att det dels var en liten andel fiskätande abborrfisk, </w:t>
      </w:r>
      <w:r w:rsidR="0018055A" w:rsidRPr="009B02B6">
        <w:rPr>
          <w:rFonts w:ascii="Times New Roman" w:hAnsi="Times New Roman" w:cs="Times New Roman"/>
        </w:rPr>
        <w:t xml:space="preserve">dels </w:t>
      </w:r>
      <w:r w:rsidR="00825133" w:rsidRPr="009B02B6">
        <w:rPr>
          <w:rFonts w:ascii="Times New Roman" w:hAnsi="Times New Roman" w:cs="Times New Roman"/>
        </w:rPr>
        <w:t xml:space="preserve">ett stort antal fiskar per nät samt </w:t>
      </w:r>
      <w:r w:rsidR="0018055A" w:rsidRPr="009B02B6">
        <w:rPr>
          <w:rFonts w:ascii="Times New Roman" w:hAnsi="Times New Roman" w:cs="Times New Roman"/>
        </w:rPr>
        <w:t xml:space="preserve">dels </w:t>
      </w:r>
      <w:r w:rsidR="00825133" w:rsidRPr="009B02B6">
        <w:rPr>
          <w:rFonts w:ascii="Times New Roman" w:hAnsi="Times New Roman" w:cs="Times New Roman"/>
        </w:rPr>
        <w:t>att abborrarna som fångades var små.</w:t>
      </w:r>
    </w:p>
    <w:p w14:paraId="3E9E3517" w14:textId="2ADC4831" w:rsidR="00850795" w:rsidRPr="009B02B6" w:rsidRDefault="00850795" w:rsidP="009B02B6">
      <w:pPr>
        <w:jc w:val="both"/>
        <w:rPr>
          <w:rFonts w:ascii="Times New Roman" w:hAnsi="Times New Roman" w:cs="Times New Roman"/>
        </w:rPr>
      </w:pPr>
      <w:r w:rsidRPr="009B02B6">
        <w:rPr>
          <w:rFonts w:ascii="Times New Roman" w:hAnsi="Times New Roman" w:cs="Times New Roman"/>
        </w:rPr>
        <w:t xml:space="preserve">För att förbättra Vombsjöns status krävs en fortsatt minskad näringsbelastning, även avseende interngödning vid syrefattiga förhållanden. Det krävs ett aktivt underhållsfiske, samt åtgärder för att gynna rovfisken </w:t>
      </w:r>
      <w:r w:rsidR="00942D35" w:rsidRPr="009B02B6">
        <w:rPr>
          <w:rFonts w:ascii="Times New Roman" w:hAnsi="Times New Roman" w:cs="Times New Roman"/>
        </w:rPr>
        <w:t>så</w:t>
      </w:r>
      <w:r w:rsidRPr="009B02B6">
        <w:rPr>
          <w:rFonts w:ascii="Times New Roman" w:hAnsi="Times New Roman" w:cs="Times New Roman"/>
        </w:rPr>
        <w:t xml:space="preserve"> att mört och braxen inte åter ska bli dominerande i sjön. </w:t>
      </w:r>
    </w:p>
    <w:p w14:paraId="375C1A99" w14:textId="48B49CB0" w:rsidR="00FF4FAF" w:rsidRDefault="0018055A" w:rsidP="009B02B6">
      <w:pPr>
        <w:jc w:val="both"/>
        <w:rPr>
          <w:rFonts w:ascii="Times New Roman" w:hAnsi="Times New Roman" w:cs="Times New Roman"/>
        </w:rPr>
      </w:pPr>
      <w:r w:rsidRPr="009B02B6">
        <w:rPr>
          <w:rFonts w:ascii="Times New Roman" w:hAnsi="Times New Roman" w:cs="Times New Roman"/>
        </w:rPr>
        <w:lastRenderedPageBreak/>
        <w:t xml:space="preserve">Av denna anledning </w:t>
      </w:r>
      <w:r w:rsidR="00BA776C" w:rsidRPr="009B02B6">
        <w:rPr>
          <w:rFonts w:ascii="Times New Roman" w:hAnsi="Times New Roman" w:cs="Times New Roman"/>
        </w:rPr>
        <w:t xml:space="preserve">har det tagits fram åtgärdsförslag som tillför </w:t>
      </w:r>
      <w:r w:rsidR="00C128B4" w:rsidRPr="009B02B6">
        <w:rPr>
          <w:rFonts w:ascii="Times New Roman" w:hAnsi="Times New Roman" w:cs="Times New Roman"/>
        </w:rPr>
        <w:t>ca 13 ha lekområden</w:t>
      </w:r>
      <w:r w:rsidRPr="009B02B6">
        <w:rPr>
          <w:rFonts w:ascii="Times New Roman" w:hAnsi="Times New Roman" w:cs="Times New Roman"/>
        </w:rPr>
        <w:t xml:space="preserve"> till Vombsjöns ständer</w:t>
      </w:r>
      <w:r w:rsidR="009548F4" w:rsidRPr="009B02B6">
        <w:rPr>
          <w:rFonts w:ascii="Times New Roman" w:hAnsi="Times New Roman" w:cs="Times New Roman"/>
        </w:rPr>
        <w:t>, varav ca 12 ingår i denna ansökan.</w:t>
      </w:r>
    </w:p>
    <w:p w14:paraId="53EBF8F5" w14:textId="1EBAB3DC" w:rsidR="006E4347" w:rsidRDefault="006E4347" w:rsidP="009B02B6">
      <w:pPr>
        <w:jc w:val="both"/>
        <w:rPr>
          <w:rFonts w:ascii="Times New Roman" w:hAnsi="Times New Roman" w:cs="Times New Roman"/>
        </w:rPr>
      </w:pPr>
    </w:p>
    <w:p w14:paraId="40B0B592" w14:textId="676945E6" w:rsidR="005B3F7F" w:rsidRDefault="006E4347" w:rsidP="009B02B6">
      <w:pPr>
        <w:jc w:val="both"/>
        <w:rPr>
          <w:rFonts w:ascii="Times New Roman" w:hAnsi="Times New Roman" w:cs="Times New Roman"/>
          <w:b/>
          <w:bCs/>
        </w:rPr>
      </w:pPr>
      <w:r w:rsidRPr="002B580F">
        <w:rPr>
          <w:rFonts w:ascii="Times New Roman" w:hAnsi="Times New Roman" w:cs="Times New Roman"/>
          <w:b/>
          <w:bCs/>
        </w:rPr>
        <w:t>Syfte</w:t>
      </w:r>
      <w:r w:rsidR="003B7658">
        <w:rPr>
          <w:rFonts w:ascii="Times New Roman" w:hAnsi="Times New Roman" w:cs="Times New Roman"/>
          <w:b/>
          <w:bCs/>
        </w:rPr>
        <w:t xml:space="preserve">t </w:t>
      </w:r>
      <w:r w:rsidR="003B7658" w:rsidRPr="005B3F7F">
        <w:rPr>
          <w:rFonts w:ascii="Times New Roman" w:hAnsi="Times New Roman" w:cs="Times New Roman"/>
        </w:rPr>
        <w:t xml:space="preserve">med projektet är att tillgängliggöra och skapa ca 12 ha </w:t>
      </w:r>
      <w:r w:rsidR="005B3F7F" w:rsidRPr="005B3F7F">
        <w:rPr>
          <w:rFonts w:ascii="Times New Roman" w:hAnsi="Times New Roman" w:cs="Times New Roman"/>
        </w:rPr>
        <w:t>lekområden och våtmarker för fisk i Vombsjön</w:t>
      </w:r>
      <w:r w:rsidR="008B37EA">
        <w:rPr>
          <w:rFonts w:ascii="Times New Roman" w:hAnsi="Times New Roman" w:cs="Times New Roman"/>
        </w:rPr>
        <w:t xml:space="preserve"> och Torpsbäcken genom att utöka arealen befintlig gäddvåtmark, skapa </w:t>
      </w:r>
      <w:r w:rsidR="00C31349">
        <w:rPr>
          <w:rFonts w:ascii="Times New Roman" w:hAnsi="Times New Roman" w:cs="Times New Roman"/>
        </w:rPr>
        <w:t>en ny gäddvåtmark</w:t>
      </w:r>
      <w:r w:rsidR="006F5381">
        <w:rPr>
          <w:rFonts w:ascii="Times New Roman" w:hAnsi="Times New Roman" w:cs="Times New Roman"/>
        </w:rPr>
        <w:t xml:space="preserve"> och </w:t>
      </w:r>
      <w:r w:rsidR="00C31349">
        <w:rPr>
          <w:rFonts w:ascii="Times New Roman" w:hAnsi="Times New Roman" w:cs="Times New Roman"/>
        </w:rPr>
        <w:t xml:space="preserve">bygga ett omlöp förbi ett definitivt vandringshinder </w:t>
      </w:r>
      <w:r w:rsidR="006F5381">
        <w:rPr>
          <w:rFonts w:ascii="Times New Roman" w:hAnsi="Times New Roman" w:cs="Times New Roman"/>
        </w:rPr>
        <w:t xml:space="preserve">vilket skapar möjlighet för fisk att röra sig upp </w:t>
      </w:r>
      <w:r w:rsidR="00730091">
        <w:rPr>
          <w:rFonts w:ascii="Times New Roman" w:hAnsi="Times New Roman" w:cs="Times New Roman"/>
        </w:rPr>
        <w:t xml:space="preserve">genom </w:t>
      </w:r>
      <w:r w:rsidR="00A2337E">
        <w:rPr>
          <w:rFonts w:ascii="Times New Roman" w:hAnsi="Times New Roman" w:cs="Times New Roman"/>
        </w:rPr>
        <w:t>L</w:t>
      </w:r>
      <w:r w:rsidR="006F5381">
        <w:rPr>
          <w:rFonts w:ascii="Times New Roman" w:hAnsi="Times New Roman" w:cs="Times New Roman"/>
        </w:rPr>
        <w:t xml:space="preserve">illa </w:t>
      </w:r>
      <w:r w:rsidR="00A2337E">
        <w:rPr>
          <w:rFonts w:ascii="Times New Roman" w:hAnsi="Times New Roman" w:cs="Times New Roman"/>
        </w:rPr>
        <w:t>T</w:t>
      </w:r>
      <w:r w:rsidR="006F5381">
        <w:rPr>
          <w:rFonts w:ascii="Times New Roman" w:hAnsi="Times New Roman" w:cs="Times New Roman"/>
        </w:rPr>
        <w:t>orpsbäcken</w:t>
      </w:r>
      <w:r w:rsidR="00730091">
        <w:rPr>
          <w:rFonts w:ascii="Times New Roman" w:hAnsi="Times New Roman" w:cs="Times New Roman"/>
        </w:rPr>
        <w:t xml:space="preserve"> för att söka skydd, födosöka och leka.  </w:t>
      </w:r>
      <w:r w:rsidRPr="002B580F">
        <w:rPr>
          <w:rFonts w:ascii="Times New Roman" w:hAnsi="Times New Roman" w:cs="Times New Roman"/>
          <w:b/>
          <w:bCs/>
        </w:rPr>
        <w:t xml:space="preserve"> </w:t>
      </w:r>
    </w:p>
    <w:p w14:paraId="7B92C520" w14:textId="63D5F0A6" w:rsidR="006E4347" w:rsidRPr="002B580F" w:rsidRDefault="006E4347" w:rsidP="009B02B6">
      <w:pPr>
        <w:jc w:val="both"/>
        <w:rPr>
          <w:rFonts w:ascii="Times New Roman" w:hAnsi="Times New Roman" w:cs="Times New Roman"/>
          <w:b/>
          <w:bCs/>
        </w:rPr>
      </w:pPr>
      <w:r w:rsidRPr="002B580F">
        <w:rPr>
          <w:rFonts w:ascii="Times New Roman" w:hAnsi="Times New Roman" w:cs="Times New Roman"/>
          <w:b/>
          <w:bCs/>
        </w:rPr>
        <w:t>Mål</w:t>
      </w:r>
      <w:r w:rsidR="00895EBC">
        <w:rPr>
          <w:rFonts w:ascii="Times New Roman" w:hAnsi="Times New Roman" w:cs="Times New Roman"/>
          <w:b/>
          <w:bCs/>
        </w:rPr>
        <w:t>et</w:t>
      </w:r>
      <w:r w:rsidR="00DF20E1">
        <w:rPr>
          <w:rFonts w:ascii="Times New Roman" w:hAnsi="Times New Roman" w:cs="Times New Roman"/>
          <w:b/>
          <w:bCs/>
        </w:rPr>
        <w:t xml:space="preserve"> </w:t>
      </w:r>
      <w:r w:rsidR="00154E21" w:rsidRPr="00154E21">
        <w:rPr>
          <w:rFonts w:ascii="Times New Roman" w:hAnsi="Times New Roman" w:cs="Times New Roman"/>
        </w:rPr>
        <w:t>med projektet är att</w:t>
      </w:r>
      <w:r w:rsidR="00154E21">
        <w:rPr>
          <w:rFonts w:ascii="Times New Roman" w:hAnsi="Times New Roman" w:cs="Times New Roman"/>
          <w:b/>
          <w:bCs/>
        </w:rPr>
        <w:t xml:space="preserve"> </w:t>
      </w:r>
      <w:r w:rsidR="00154E21" w:rsidRPr="00154E21">
        <w:rPr>
          <w:rFonts w:ascii="Times New Roman" w:hAnsi="Times New Roman" w:cs="Times New Roman"/>
        </w:rPr>
        <w:t>förbättra rekryteringen och bestånden av gädda och abborre</w:t>
      </w:r>
      <w:r w:rsidR="00895EBC">
        <w:rPr>
          <w:rFonts w:ascii="Times New Roman" w:hAnsi="Times New Roman" w:cs="Times New Roman"/>
        </w:rPr>
        <w:t xml:space="preserve"> samt skapa fria vandringsvägar </w:t>
      </w:r>
      <w:r w:rsidR="009E6B80">
        <w:rPr>
          <w:rFonts w:ascii="Times New Roman" w:hAnsi="Times New Roman" w:cs="Times New Roman"/>
        </w:rPr>
        <w:t xml:space="preserve">vid Lilla Torpsbäcken. </w:t>
      </w:r>
      <w:r w:rsidR="00154E21">
        <w:rPr>
          <w:rFonts w:ascii="Times New Roman" w:hAnsi="Times New Roman" w:cs="Times New Roman"/>
          <w:b/>
          <w:bCs/>
        </w:rPr>
        <w:t xml:space="preserve">  </w:t>
      </w:r>
    </w:p>
    <w:p w14:paraId="77AF6DF5" w14:textId="4A6709DA" w:rsidR="006E4347" w:rsidRDefault="004E6A47" w:rsidP="009B02B6">
      <w:pPr>
        <w:jc w:val="both"/>
        <w:rPr>
          <w:rFonts w:ascii="Times New Roman" w:hAnsi="Times New Roman" w:cs="Times New Roman"/>
        </w:rPr>
      </w:pPr>
      <w:r w:rsidRPr="00895EBC">
        <w:rPr>
          <w:rFonts w:ascii="Times New Roman" w:hAnsi="Times New Roman" w:cs="Times New Roman"/>
          <w:b/>
          <w:bCs/>
          <w:i/>
          <w:iCs/>
        </w:rPr>
        <w:t>Primär</w:t>
      </w:r>
      <w:r w:rsidR="00DE274C" w:rsidRPr="00895EBC">
        <w:rPr>
          <w:rFonts w:ascii="Times New Roman" w:hAnsi="Times New Roman" w:cs="Times New Roman"/>
          <w:b/>
          <w:bCs/>
          <w:i/>
          <w:iCs/>
        </w:rPr>
        <w:t>a målarter</w:t>
      </w:r>
      <w:r w:rsidR="00DE274C">
        <w:rPr>
          <w:rFonts w:ascii="Times New Roman" w:hAnsi="Times New Roman" w:cs="Times New Roman"/>
          <w:b/>
          <w:bCs/>
        </w:rPr>
        <w:t xml:space="preserve"> </w:t>
      </w:r>
      <w:r w:rsidR="00DE274C">
        <w:rPr>
          <w:rFonts w:ascii="Times New Roman" w:hAnsi="Times New Roman" w:cs="Times New Roman"/>
        </w:rPr>
        <w:t>är gädda och abborre</w:t>
      </w:r>
      <w:r w:rsidR="00002CCE">
        <w:rPr>
          <w:rFonts w:ascii="Times New Roman" w:hAnsi="Times New Roman" w:cs="Times New Roman"/>
        </w:rPr>
        <w:t xml:space="preserve">, </w:t>
      </w:r>
      <w:r w:rsidR="00002CCE" w:rsidRPr="00895EBC">
        <w:rPr>
          <w:rFonts w:ascii="Times New Roman" w:hAnsi="Times New Roman" w:cs="Times New Roman"/>
          <w:b/>
          <w:bCs/>
          <w:i/>
          <w:iCs/>
        </w:rPr>
        <w:t>Sekundära målarter</w:t>
      </w:r>
      <w:r w:rsidR="00002CCE">
        <w:rPr>
          <w:rFonts w:ascii="Times New Roman" w:hAnsi="Times New Roman" w:cs="Times New Roman"/>
        </w:rPr>
        <w:t xml:space="preserve"> är</w:t>
      </w:r>
      <w:r w:rsidR="002B580F" w:rsidRPr="002B580F">
        <w:rPr>
          <w:rFonts w:ascii="Times New Roman" w:hAnsi="Times New Roman" w:cs="Times New Roman"/>
          <w:b/>
          <w:bCs/>
        </w:rPr>
        <w:t xml:space="preserve"> </w:t>
      </w:r>
      <w:r w:rsidR="00002CCE" w:rsidRPr="00895EBC">
        <w:rPr>
          <w:rFonts w:ascii="Times New Roman" w:hAnsi="Times New Roman" w:cs="Times New Roman"/>
        </w:rPr>
        <w:t xml:space="preserve">braxen, </w:t>
      </w:r>
      <w:r w:rsidR="005A3484" w:rsidRPr="00895EBC">
        <w:rPr>
          <w:rFonts w:ascii="Times New Roman" w:hAnsi="Times New Roman" w:cs="Times New Roman"/>
        </w:rPr>
        <w:t>mört, öring,</w:t>
      </w:r>
      <w:r w:rsidR="00895EBC">
        <w:rPr>
          <w:rFonts w:ascii="Times New Roman" w:hAnsi="Times New Roman" w:cs="Times New Roman"/>
        </w:rPr>
        <w:t xml:space="preserve"> </w:t>
      </w:r>
      <w:proofErr w:type="gramStart"/>
      <w:r w:rsidR="00A82F9D">
        <w:rPr>
          <w:rFonts w:ascii="Times New Roman" w:hAnsi="Times New Roman" w:cs="Times New Roman"/>
        </w:rPr>
        <w:t xml:space="preserve">m </w:t>
      </w:r>
      <w:r w:rsidR="00C02E4F">
        <w:rPr>
          <w:rFonts w:ascii="Times New Roman" w:hAnsi="Times New Roman" w:cs="Times New Roman"/>
        </w:rPr>
        <w:t>fl.</w:t>
      </w:r>
      <w:proofErr w:type="gramEnd"/>
    </w:p>
    <w:p w14:paraId="04CE0101" w14:textId="77777777" w:rsidR="004D62FB" w:rsidRPr="00895EBC" w:rsidRDefault="004D62FB" w:rsidP="009B02B6">
      <w:pPr>
        <w:jc w:val="both"/>
        <w:rPr>
          <w:rFonts w:ascii="Times New Roman" w:hAnsi="Times New Roman" w:cs="Times New Roman"/>
        </w:rPr>
      </w:pPr>
    </w:p>
    <w:p w14:paraId="7295559F" w14:textId="77777777" w:rsidR="006E4347" w:rsidRPr="009B02B6" w:rsidRDefault="006E4347" w:rsidP="009B02B6">
      <w:pPr>
        <w:jc w:val="both"/>
        <w:rPr>
          <w:rFonts w:ascii="Times New Roman" w:hAnsi="Times New Roman" w:cs="Times New Roman"/>
        </w:rPr>
      </w:pPr>
    </w:p>
    <w:p w14:paraId="49DD7A78" w14:textId="77777777" w:rsidR="007C61C9" w:rsidRDefault="007C61C9" w:rsidP="007C61C9">
      <w:pPr>
        <w:pStyle w:val="Rubrik1"/>
      </w:pPr>
      <w:r>
        <w:t>Delprojekt Vombsjöns östra strandängar</w:t>
      </w:r>
    </w:p>
    <w:p w14:paraId="50B036A4" w14:textId="77777777" w:rsidR="007C61C9" w:rsidRDefault="007C61C9" w:rsidP="007C61C9">
      <w:pPr>
        <w:pStyle w:val="Rubrik2"/>
      </w:pPr>
      <w:r>
        <w:t>Befintliga förhållanden</w:t>
      </w:r>
    </w:p>
    <w:p w14:paraId="132D24BF" w14:textId="1ECD9DC8" w:rsidR="007C61C9" w:rsidRPr="00CC7E67" w:rsidRDefault="007C61C9" w:rsidP="00CC7E67">
      <w:pPr>
        <w:jc w:val="both"/>
        <w:rPr>
          <w:rFonts w:ascii="Times New Roman" w:hAnsi="Times New Roman" w:cs="Times New Roman"/>
        </w:rPr>
      </w:pPr>
      <w:r w:rsidRPr="00CC7E67">
        <w:rPr>
          <w:rFonts w:ascii="Times New Roman" w:hAnsi="Times New Roman" w:cs="Times New Roman"/>
        </w:rPr>
        <w:t>Efter Vombsjöns dämningsgräns ändrades och vallar anlades runt sjön, skapades en mindre våtmark invid Torpsbäckens utflöde i sjön. När sjöns nivå är 20,9</w:t>
      </w:r>
      <w:r w:rsidR="0018055A" w:rsidRPr="00CC7E67">
        <w:rPr>
          <w:rFonts w:ascii="Times New Roman" w:hAnsi="Times New Roman" w:cs="Times New Roman"/>
        </w:rPr>
        <w:t>,</w:t>
      </w:r>
      <w:r w:rsidRPr="00CC7E67">
        <w:rPr>
          <w:rFonts w:ascii="Times New Roman" w:hAnsi="Times New Roman" w:cs="Times New Roman"/>
        </w:rPr>
        <w:t xml:space="preserve"> som är </w:t>
      </w:r>
      <w:r w:rsidR="0018055A" w:rsidRPr="00CC7E67">
        <w:rPr>
          <w:rFonts w:ascii="Times New Roman" w:hAnsi="Times New Roman" w:cs="Times New Roman"/>
        </w:rPr>
        <w:t xml:space="preserve">övre </w:t>
      </w:r>
      <w:r w:rsidRPr="00CC7E67">
        <w:rPr>
          <w:rFonts w:ascii="Times New Roman" w:hAnsi="Times New Roman" w:cs="Times New Roman"/>
        </w:rPr>
        <w:t>dämningsgräns</w:t>
      </w:r>
      <w:r w:rsidR="0018055A" w:rsidRPr="00CC7E67">
        <w:rPr>
          <w:rFonts w:ascii="Times New Roman" w:hAnsi="Times New Roman" w:cs="Times New Roman"/>
        </w:rPr>
        <w:t>,</w:t>
      </w:r>
      <w:r w:rsidRPr="00CC7E67">
        <w:rPr>
          <w:rFonts w:ascii="Times New Roman" w:hAnsi="Times New Roman" w:cs="Times New Roman"/>
        </w:rPr>
        <w:t xml:space="preserve"> är våtmarken ca 1,2 ha stor, med en bottenyta på ca 0,8 ha. Inmätta nivåer på bottenytan varierar mellan ca 20,2 och 20,5 med ett smalt lågstråk med någon decimeter lägre nivå, vilket minskar risken att fisk blir instängda vid sjunkande vattennivå. Detta lågstråk mynnar i Torpsbäcken på nivå 19,8. Bottenyta och slänter är kraftigt bevuxna med högvuxen vegetation som starr och vass. Området bedöms som lämpligt för gäddlek, men även för annan fisklek.</w:t>
      </w:r>
    </w:p>
    <w:p w14:paraId="45E76DD5" w14:textId="5186F95C" w:rsidR="007C61C9" w:rsidRPr="00CC7E67" w:rsidRDefault="007C61C9" w:rsidP="00CC7E67">
      <w:pPr>
        <w:jc w:val="both"/>
        <w:rPr>
          <w:rFonts w:ascii="Times New Roman" w:hAnsi="Times New Roman" w:cs="Times New Roman"/>
        </w:rPr>
      </w:pPr>
      <w:r w:rsidRPr="00CC7E67">
        <w:rPr>
          <w:rFonts w:ascii="Times New Roman" w:hAnsi="Times New Roman" w:cs="Times New Roman"/>
        </w:rPr>
        <w:t xml:space="preserve">Efter Vombsjöns reglering ändrades </w:t>
      </w:r>
      <w:proofErr w:type="gramStart"/>
      <w:r w:rsidRPr="00CC7E67">
        <w:rPr>
          <w:rFonts w:ascii="Times New Roman" w:hAnsi="Times New Roman" w:cs="Times New Roman"/>
        </w:rPr>
        <w:t>20210101</w:t>
      </w:r>
      <w:proofErr w:type="gramEnd"/>
      <w:r w:rsidRPr="00CC7E67">
        <w:rPr>
          <w:rFonts w:ascii="Times New Roman" w:hAnsi="Times New Roman" w:cs="Times New Roman"/>
        </w:rPr>
        <w:t xml:space="preserve"> </w:t>
      </w:r>
      <w:r w:rsidR="0018055A" w:rsidRPr="00CC7E67">
        <w:rPr>
          <w:rFonts w:ascii="Times New Roman" w:hAnsi="Times New Roman" w:cs="Times New Roman"/>
        </w:rPr>
        <w:t>finns</w:t>
      </w:r>
      <w:r w:rsidRPr="00CC7E67">
        <w:rPr>
          <w:rFonts w:ascii="Times New Roman" w:hAnsi="Times New Roman" w:cs="Times New Roman"/>
        </w:rPr>
        <w:t xml:space="preserve"> dagliga nivåmätningar i sjön vilka ligger till grund för bedömningar av våtmarkers och fiskvägars funktion. Mätningarna utförs vid Vombsjöns utlopp och nivån kan variera något jämfört med sjöns östra sida vid kraftiga vindar, men detta bedöms vara utan större praktisk betydelse.</w:t>
      </w:r>
    </w:p>
    <w:p w14:paraId="5A6D51EE" w14:textId="77777777" w:rsidR="007C61C9" w:rsidRDefault="007C61C9" w:rsidP="007C61C9"/>
    <w:p w14:paraId="2EECF13A" w14:textId="7BC67BDC" w:rsidR="007C61C9" w:rsidRDefault="007C61C9" w:rsidP="007C61C9">
      <w:pPr>
        <w:pStyle w:val="Rubrik2"/>
      </w:pPr>
      <w:r>
        <w:t>Beskrivning</w:t>
      </w:r>
      <w:r w:rsidR="0018055A">
        <w:t xml:space="preserve"> av åtgärd</w:t>
      </w:r>
    </w:p>
    <w:p w14:paraId="52EF08C6" w14:textId="617517C8" w:rsidR="007C61C9" w:rsidRPr="009F663B" w:rsidRDefault="007C61C9" w:rsidP="009F663B">
      <w:pPr>
        <w:jc w:val="both"/>
        <w:rPr>
          <w:rFonts w:ascii="Times New Roman" w:hAnsi="Times New Roman" w:cs="Times New Roman"/>
        </w:rPr>
      </w:pPr>
      <w:r w:rsidRPr="009F663B">
        <w:rPr>
          <w:rFonts w:ascii="Times New Roman" w:hAnsi="Times New Roman" w:cs="Times New Roman"/>
        </w:rPr>
        <w:t xml:space="preserve">Avsikten är att utvidga våtmarken med ca 1,4 ha ny bottenyta, resulterande i totalt ca 2,2 ha bottenyta och ca 3 ha våtmark vid högvatten 20,9 m ö h. </w:t>
      </w:r>
      <w:r w:rsidR="00E158C1" w:rsidRPr="009F663B">
        <w:rPr>
          <w:rFonts w:ascii="Times New Roman" w:hAnsi="Times New Roman" w:cs="Times New Roman"/>
        </w:rPr>
        <w:t>Detta innebär e</w:t>
      </w:r>
      <w:r w:rsidRPr="009F663B">
        <w:rPr>
          <w:rFonts w:ascii="Times New Roman" w:hAnsi="Times New Roman" w:cs="Times New Roman"/>
        </w:rPr>
        <w:t>n nästan tredubbling av våtmarksarealen och fördubbling av bottenarealen. Den gamla bottenytan lämnas orörd upp till en linje med nivå ca 20,3, inklusive mittfåran samt inloppströskeln från bäcken lämnas intakta</w:t>
      </w:r>
      <w:r w:rsidR="00FD7F08" w:rsidRPr="009F663B">
        <w:rPr>
          <w:rFonts w:ascii="Times New Roman" w:hAnsi="Times New Roman" w:cs="Times New Roman"/>
        </w:rPr>
        <w:t>, se figur 4</w:t>
      </w:r>
      <w:r w:rsidRPr="009F663B">
        <w:rPr>
          <w:rFonts w:ascii="Times New Roman" w:hAnsi="Times New Roman" w:cs="Times New Roman"/>
        </w:rPr>
        <w:t>.</w:t>
      </w:r>
    </w:p>
    <w:p w14:paraId="37307171" w14:textId="19E24EED" w:rsidR="007C61C9" w:rsidRPr="009F663B" w:rsidRDefault="007C61C9" w:rsidP="009F663B">
      <w:pPr>
        <w:jc w:val="both"/>
        <w:rPr>
          <w:rFonts w:ascii="Times New Roman" w:hAnsi="Times New Roman" w:cs="Times New Roman"/>
        </w:rPr>
      </w:pPr>
      <w:r w:rsidRPr="009F663B">
        <w:rPr>
          <w:rFonts w:ascii="Times New Roman" w:hAnsi="Times New Roman" w:cs="Times New Roman"/>
        </w:rPr>
        <w:t xml:space="preserve">Alla bottenytor bedöms vara vattentäckta ca 90 % av tiden mellan 15/1 och 15/6 i normalfallet (referens vattenståndsmätningar </w:t>
      </w:r>
      <w:proofErr w:type="gramStart"/>
      <w:r w:rsidRPr="009F663B">
        <w:rPr>
          <w:rFonts w:ascii="Times New Roman" w:hAnsi="Times New Roman" w:cs="Times New Roman"/>
        </w:rPr>
        <w:t>20210101-20221026</w:t>
      </w:r>
      <w:proofErr w:type="gramEnd"/>
      <w:r w:rsidRPr="009F663B">
        <w:rPr>
          <w:rFonts w:ascii="Times New Roman" w:hAnsi="Times New Roman" w:cs="Times New Roman"/>
        </w:rPr>
        <w:t xml:space="preserve"> i Vombsjön). Under perioden 1/</w:t>
      </w:r>
      <w:proofErr w:type="gramStart"/>
      <w:r w:rsidRPr="009F663B">
        <w:rPr>
          <w:rFonts w:ascii="Times New Roman" w:hAnsi="Times New Roman" w:cs="Times New Roman"/>
        </w:rPr>
        <w:t>3-31</w:t>
      </w:r>
      <w:proofErr w:type="gramEnd"/>
      <w:r w:rsidRPr="009F663B">
        <w:rPr>
          <w:rFonts w:ascii="Times New Roman" w:hAnsi="Times New Roman" w:cs="Times New Roman"/>
        </w:rPr>
        <w:t xml:space="preserve">/5 </w:t>
      </w:r>
      <w:r w:rsidR="00E158C1" w:rsidRPr="009F663B">
        <w:rPr>
          <w:rFonts w:ascii="Times New Roman" w:hAnsi="Times New Roman" w:cs="Times New Roman"/>
        </w:rPr>
        <w:t>h</w:t>
      </w:r>
      <w:r w:rsidRPr="009F663B">
        <w:rPr>
          <w:rFonts w:ascii="Times New Roman" w:hAnsi="Times New Roman" w:cs="Times New Roman"/>
        </w:rPr>
        <w:t>ar vattennivåerna under dessa år hela tiden överstigit bottennivå 20,4 som är våtmarkens högsta bottennivå.</w:t>
      </w:r>
    </w:p>
    <w:p w14:paraId="23F35A57" w14:textId="42C8870B" w:rsidR="007C61C9" w:rsidRPr="009F663B" w:rsidRDefault="007C61C9" w:rsidP="009F663B">
      <w:pPr>
        <w:jc w:val="both"/>
        <w:rPr>
          <w:rFonts w:ascii="Times New Roman" w:hAnsi="Times New Roman" w:cs="Times New Roman"/>
        </w:rPr>
      </w:pPr>
      <w:r w:rsidRPr="009F663B">
        <w:rPr>
          <w:rFonts w:ascii="Times New Roman" w:hAnsi="Times New Roman" w:cs="Times New Roman"/>
        </w:rPr>
        <w:t xml:space="preserve">Förslaget </w:t>
      </w:r>
      <w:r w:rsidR="00E158C1" w:rsidRPr="009F663B">
        <w:rPr>
          <w:rFonts w:ascii="Times New Roman" w:hAnsi="Times New Roman" w:cs="Times New Roman"/>
        </w:rPr>
        <w:t xml:space="preserve">innebär att jordmassor grävs upp med </w:t>
      </w:r>
      <w:r w:rsidRPr="009F663B">
        <w:rPr>
          <w:rFonts w:ascii="Times New Roman" w:hAnsi="Times New Roman" w:cs="Times New Roman"/>
        </w:rPr>
        <w:t>en schaktmängd på 13 </w:t>
      </w:r>
      <w:r w:rsidR="00E158C1" w:rsidRPr="009F663B">
        <w:rPr>
          <w:rFonts w:ascii="Times New Roman" w:hAnsi="Times New Roman" w:cs="Times New Roman"/>
        </w:rPr>
        <w:t>0</w:t>
      </w:r>
      <w:r w:rsidRPr="009F663B">
        <w:rPr>
          <w:rFonts w:ascii="Times New Roman" w:hAnsi="Times New Roman" w:cs="Times New Roman"/>
        </w:rPr>
        <w:t>00 m</w:t>
      </w:r>
      <w:r w:rsidRPr="009F663B">
        <w:rPr>
          <w:rFonts w:ascii="Times New Roman" w:hAnsi="Times New Roman" w:cs="Times New Roman"/>
          <w:vertAlign w:val="superscript"/>
        </w:rPr>
        <w:t>3</w:t>
      </w:r>
      <w:r w:rsidRPr="009F663B">
        <w:rPr>
          <w:rFonts w:ascii="Times New Roman" w:hAnsi="Times New Roman" w:cs="Times New Roman"/>
        </w:rPr>
        <w:t>. Massorna kan läggas på närliggande åkermark söder om våtmarken. Ca 500 m stängsel måste bytas ut</w:t>
      </w:r>
      <w:r w:rsidR="00786C3A">
        <w:rPr>
          <w:rFonts w:ascii="Times New Roman" w:hAnsi="Times New Roman" w:cs="Times New Roman"/>
        </w:rPr>
        <w:t>.</w:t>
      </w:r>
    </w:p>
    <w:p w14:paraId="28BC1E3B" w14:textId="77777777" w:rsidR="008934F8" w:rsidRDefault="008934F8" w:rsidP="008934F8">
      <w:pPr>
        <w:pStyle w:val="Rubrik1"/>
      </w:pPr>
      <w:r>
        <w:lastRenderedPageBreak/>
        <w:t>Delprojekt Lilla Torpsbäcken</w:t>
      </w:r>
    </w:p>
    <w:p w14:paraId="57E6F765" w14:textId="19A91954" w:rsidR="000C138D" w:rsidRDefault="000C138D" w:rsidP="000C138D">
      <w:pPr>
        <w:pStyle w:val="Rubrik2"/>
      </w:pPr>
      <w:r>
        <w:t>B</w:t>
      </w:r>
      <w:r w:rsidR="00AF5AD5">
        <w:t>efintliga förhållanden</w:t>
      </w:r>
    </w:p>
    <w:p w14:paraId="52ADBD4D" w14:textId="4BA5D20E" w:rsidR="000C138D" w:rsidRDefault="000C138D" w:rsidP="00FB6CB0">
      <w:pPr>
        <w:jc w:val="both"/>
        <w:rPr>
          <w:rFonts w:ascii="Times New Roman" w:hAnsi="Times New Roman" w:cs="Times New Roman"/>
        </w:rPr>
      </w:pPr>
      <w:r w:rsidRPr="00FB6CB0">
        <w:rPr>
          <w:rFonts w:ascii="Times New Roman" w:hAnsi="Times New Roman" w:cs="Times New Roman"/>
        </w:rPr>
        <w:t xml:space="preserve">Lilla Torpsbäcken har ca 670 ha tillrinning, och har ett flertal dammar och våtmarker i de nedre 2 km av bäckens sträckning. Den är ett biflöde till Övedsbäcken eller Torpsbäcken, som är det officiella namnet, och mynnar i Övedsbäcken ca 300 m från dess mynning i Vombsjön. Över hälften av tillrinningsområdet utgörs av skog, och oftast finns det ett visst flöde i bäcken även under ganska torra förhållanden. Totalt är det möjligt att </w:t>
      </w:r>
      <w:r w:rsidR="00E158C1" w:rsidRPr="00FB6CB0">
        <w:rPr>
          <w:rFonts w:ascii="Times New Roman" w:hAnsi="Times New Roman" w:cs="Times New Roman"/>
        </w:rPr>
        <w:t>öppna vandringsvägar och tillgänglig</w:t>
      </w:r>
      <w:r w:rsidRPr="00FB6CB0">
        <w:rPr>
          <w:rFonts w:ascii="Times New Roman" w:hAnsi="Times New Roman" w:cs="Times New Roman"/>
        </w:rPr>
        <w:t xml:space="preserve">göra ca 10 ha dammar </w:t>
      </w:r>
      <w:r w:rsidR="000B3A99">
        <w:rPr>
          <w:rFonts w:ascii="Times New Roman" w:hAnsi="Times New Roman" w:cs="Times New Roman"/>
        </w:rPr>
        <w:t>samt befintliga och nya</w:t>
      </w:r>
      <w:r w:rsidRPr="00FB6CB0">
        <w:rPr>
          <w:rFonts w:ascii="Times New Roman" w:hAnsi="Times New Roman" w:cs="Times New Roman"/>
        </w:rPr>
        <w:t xml:space="preserve"> våtmarker för Vombsjöns fisk</w:t>
      </w:r>
      <w:r w:rsidR="00B14E5B" w:rsidRPr="00FB6CB0">
        <w:rPr>
          <w:rFonts w:ascii="Times New Roman" w:hAnsi="Times New Roman" w:cs="Times New Roman"/>
        </w:rPr>
        <w:t xml:space="preserve">, samt </w:t>
      </w:r>
      <w:r w:rsidR="00E158C1" w:rsidRPr="00FB6CB0">
        <w:rPr>
          <w:rFonts w:ascii="Times New Roman" w:hAnsi="Times New Roman" w:cs="Times New Roman"/>
        </w:rPr>
        <w:t xml:space="preserve">att </w:t>
      </w:r>
      <w:r w:rsidR="00B14E5B" w:rsidRPr="00FB6CB0">
        <w:rPr>
          <w:rFonts w:ascii="Times New Roman" w:hAnsi="Times New Roman" w:cs="Times New Roman"/>
        </w:rPr>
        <w:t xml:space="preserve">utvidga en våtmark med </w:t>
      </w:r>
      <w:r w:rsidR="00E6442C">
        <w:rPr>
          <w:rFonts w:ascii="Times New Roman" w:hAnsi="Times New Roman" w:cs="Times New Roman"/>
        </w:rPr>
        <w:t xml:space="preserve">ca </w:t>
      </w:r>
      <w:r w:rsidR="00392207">
        <w:rPr>
          <w:rFonts w:ascii="Times New Roman" w:hAnsi="Times New Roman" w:cs="Times New Roman"/>
        </w:rPr>
        <w:t>4</w:t>
      </w:r>
      <w:r w:rsidR="00B14E5B" w:rsidRPr="00FB6CB0">
        <w:rPr>
          <w:rFonts w:ascii="Times New Roman" w:hAnsi="Times New Roman" w:cs="Times New Roman"/>
        </w:rPr>
        <w:t xml:space="preserve"> ha</w:t>
      </w:r>
      <w:r w:rsidRPr="00FB6CB0">
        <w:rPr>
          <w:rFonts w:ascii="Times New Roman" w:hAnsi="Times New Roman" w:cs="Times New Roman"/>
        </w:rPr>
        <w:t xml:space="preserve">. Stora delar av dessa områden bör lämpa sig för fiskens lek, tex gäddlek. Delar av området ingår i </w:t>
      </w:r>
      <w:r w:rsidR="00FB6CB0" w:rsidRPr="00FB6CB0">
        <w:rPr>
          <w:rFonts w:ascii="Times New Roman" w:hAnsi="Times New Roman" w:cs="Times New Roman"/>
        </w:rPr>
        <w:t xml:space="preserve">ett </w:t>
      </w:r>
      <w:r w:rsidRPr="00FB6CB0">
        <w:rPr>
          <w:rFonts w:ascii="Times New Roman" w:hAnsi="Times New Roman" w:cs="Times New Roman"/>
        </w:rPr>
        <w:t>våtmarksområde som anlades</w:t>
      </w:r>
      <w:r w:rsidR="00D70DD3" w:rsidRPr="00FB6CB0">
        <w:rPr>
          <w:rFonts w:ascii="Times New Roman" w:hAnsi="Times New Roman" w:cs="Times New Roman"/>
        </w:rPr>
        <w:t xml:space="preserve"> </w:t>
      </w:r>
      <w:r w:rsidR="00FD7F08" w:rsidRPr="00FB6CB0">
        <w:rPr>
          <w:rFonts w:ascii="Times New Roman" w:hAnsi="Times New Roman" w:cs="Times New Roman"/>
        </w:rPr>
        <w:t>2005 inom Kävlingeåprojektet.</w:t>
      </w:r>
    </w:p>
    <w:p w14:paraId="69E1E458" w14:textId="16D19C39" w:rsidR="00996CAD" w:rsidRPr="002B17F9" w:rsidRDefault="002B17F9" w:rsidP="00AB4635">
      <w:pPr>
        <w:rPr>
          <w:rFonts w:ascii="Times New Roman" w:hAnsi="Times New Roman" w:cs="Times New Roman"/>
        </w:rPr>
      </w:pPr>
      <w:r w:rsidRPr="00CE75E7">
        <w:rPr>
          <w:rFonts w:ascii="Times New Roman" w:hAnsi="Times New Roman" w:cs="Times New Roman"/>
        </w:rPr>
        <w:t xml:space="preserve">I utloppet från damm 1 längst ner i Lilla Torpsbäcken sitter ett dämme försett med planksättar </w:t>
      </w:r>
      <w:r w:rsidR="0068230B">
        <w:rPr>
          <w:rFonts w:ascii="Times New Roman" w:hAnsi="Times New Roman" w:cs="Times New Roman"/>
        </w:rPr>
        <w:t xml:space="preserve">av trä </w:t>
      </w:r>
      <w:r w:rsidRPr="00CE75E7">
        <w:rPr>
          <w:rFonts w:ascii="Times New Roman" w:hAnsi="Times New Roman" w:cs="Times New Roman"/>
        </w:rPr>
        <w:t xml:space="preserve">och ett rensgaller, vilka utgör ett definitivt vandringshinder för fisk under alla </w:t>
      </w:r>
      <w:r w:rsidRPr="00DF7EF1">
        <w:rPr>
          <w:rFonts w:ascii="Times New Roman" w:hAnsi="Times New Roman" w:cs="Times New Roman"/>
        </w:rPr>
        <w:t xml:space="preserve">flödesförhållanden (pkt 1, figur 2). Befintliga sättar är 2 m breda med överkant 21,15 samt har ett 1 m brett utskov i mitten på nivå 20,9. Dämmet läcker i dagsläget, men då diket uppströms är igenvuxet är vattennivån uppströms damm 1 </w:t>
      </w:r>
      <w:r w:rsidR="00650EED">
        <w:rPr>
          <w:rFonts w:ascii="Times New Roman" w:hAnsi="Times New Roman" w:cs="Times New Roman"/>
        </w:rPr>
        <w:t xml:space="preserve">ändå </w:t>
      </w:r>
      <w:r w:rsidRPr="00DF7EF1">
        <w:rPr>
          <w:rFonts w:ascii="Times New Roman" w:hAnsi="Times New Roman" w:cs="Times New Roman"/>
        </w:rPr>
        <w:t>20,9 såsom det lägre utskovet.</w:t>
      </w:r>
      <w:r w:rsidR="00EC76AD">
        <w:rPr>
          <w:rFonts w:ascii="Times New Roman" w:hAnsi="Times New Roman" w:cs="Times New Roman"/>
        </w:rPr>
        <w:t xml:space="preserve"> Nedströms planksättarna sitter ytterligare planksättar nära utloppsröret, vars funktion </w:t>
      </w:r>
      <w:r w:rsidR="005F2B7E">
        <w:rPr>
          <w:rFonts w:ascii="Times New Roman" w:hAnsi="Times New Roman" w:cs="Times New Roman"/>
        </w:rPr>
        <w:t>är okänd</w:t>
      </w:r>
      <w:r w:rsidR="00EC76AD">
        <w:rPr>
          <w:rFonts w:ascii="Times New Roman" w:hAnsi="Times New Roman" w:cs="Times New Roman"/>
        </w:rPr>
        <w:t>.</w:t>
      </w:r>
    </w:p>
    <w:p w14:paraId="2AF41334" w14:textId="609E67CE" w:rsidR="008A4DEE" w:rsidRDefault="001F7DA6" w:rsidP="008A4DEE">
      <w:pPr>
        <w:pStyle w:val="Rubrik2"/>
      </w:pPr>
      <w:r>
        <w:t>Beskrivning</w:t>
      </w:r>
      <w:r w:rsidR="00E158C1">
        <w:t xml:space="preserve"> av åtgärder</w:t>
      </w:r>
    </w:p>
    <w:p w14:paraId="0FE777D4" w14:textId="74FA6137" w:rsidR="00CE0A19" w:rsidRPr="00CE0A19" w:rsidRDefault="00CE0A19" w:rsidP="00CE0A19">
      <w:pPr>
        <w:rPr>
          <w:i/>
          <w:iCs/>
        </w:rPr>
      </w:pPr>
      <w:r>
        <w:rPr>
          <w:i/>
          <w:iCs/>
        </w:rPr>
        <w:t>Första vandringshindret, damm 1</w:t>
      </w:r>
    </w:p>
    <w:p w14:paraId="474DECE4" w14:textId="41DAA2FC" w:rsidR="00E55F5D" w:rsidRDefault="002B0BF8" w:rsidP="00CE75E7">
      <w:pPr>
        <w:jc w:val="both"/>
        <w:rPr>
          <w:rFonts w:ascii="Times New Roman" w:hAnsi="Times New Roman" w:cs="Times New Roman"/>
        </w:rPr>
      </w:pPr>
      <w:r w:rsidRPr="00DF7EF1">
        <w:rPr>
          <w:rFonts w:ascii="Times New Roman" w:hAnsi="Times New Roman" w:cs="Times New Roman"/>
        </w:rPr>
        <w:t>Längs norra strand</w:t>
      </w:r>
      <w:r w:rsidR="00111D32">
        <w:rPr>
          <w:rFonts w:ascii="Times New Roman" w:hAnsi="Times New Roman" w:cs="Times New Roman"/>
        </w:rPr>
        <w:t xml:space="preserve">en vid </w:t>
      </w:r>
      <w:r w:rsidR="00111D32" w:rsidRPr="00DF7EF1">
        <w:rPr>
          <w:rFonts w:ascii="Times New Roman" w:hAnsi="Times New Roman" w:cs="Times New Roman"/>
        </w:rPr>
        <w:t>damm</w:t>
      </w:r>
      <w:r w:rsidR="00111D32">
        <w:rPr>
          <w:rFonts w:ascii="Times New Roman" w:hAnsi="Times New Roman" w:cs="Times New Roman"/>
        </w:rPr>
        <w:t xml:space="preserve"> 1</w:t>
      </w:r>
      <w:r w:rsidR="005D0D39" w:rsidRPr="00DF7EF1">
        <w:rPr>
          <w:rFonts w:ascii="Times New Roman" w:hAnsi="Times New Roman" w:cs="Times New Roman"/>
        </w:rPr>
        <w:t xml:space="preserve"> anläggs ett nytt omlöp </w:t>
      </w:r>
      <w:r w:rsidR="00247DDA" w:rsidRPr="00DF7EF1">
        <w:rPr>
          <w:rFonts w:ascii="Times New Roman" w:hAnsi="Times New Roman" w:cs="Times New Roman"/>
        </w:rPr>
        <w:t>med 2 % lutning</w:t>
      </w:r>
      <w:r w:rsidRPr="00DF7EF1">
        <w:rPr>
          <w:rFonts w:ascii="Times New Roman" w:hAnsi="Times New Roman" w:cs="Times New Roman"/>
        </w:rPr>
        <w:t xml:space="preserve"> (fig</w:t>
      </w:r>
      <w:r w:rsidR="007368EA" w:rsidRPr="00DF7EF1">
        <w:rPr>
          <w:rFonts w:ascii="Times New Roman" w:hAnsi="Times New Roman" w:cs="Times New Roman"/>
        </w:rPr>
        <w:t xml:space="preserve"> 2, pkt </w:t>
      </w:r>
      <w:r w:rsidR="00E156D9">
        <w:rPr>
          <w:rFonts w:ascii="Times New Roman" w:hAnsi="Times New Roman" w:cs="Times New Roman"/>
        </w:rPr>
        <w:t>2</w:t>
      </w:r>
      <w:r w:rsidR="007368EA" w:rsidRPr="00DF7EF1">
        <w:rPr>
          <w:rFonts w:ascii="Times New Roman" w:hAnsi="Times New Roman" w:cs="Times New Roman"/>
        </w:rPr>
        <w:t xml:space="preserve"> samt fig 3</w:t>
      </w:r>
      <w:r w:rsidRPr="00DF7EF1">
        <w:rPr>
          <w:rFonts w:ascii="Times New Roman" w:hAnsi="Times New Roman" w:cs="Times New Roman"/>
        </w:rPr>
        <w:t>)</w:t>
      </w:r>
      <w:r w:rsidR="005D0D39" w:rsidRPr="00DF7EF1">
        <w:rPr>
          <w:rFonts w:ascii="Times New Roman" w:hAnsi="Times New Roman" w:cs="Times New Roman"/>
        </w:rPr>
        <w:t xml:space="preserve">. </w:t>
      </w:r>
      <w:r w:rsidR="00BB325A" w:rsidRPr="00DF7EF1">
        <w:rPr>
          <w:rFonts w:ascii="Times New Roman" w:hAnsi="Times New Roman" w:cs="Times New Roman"/>
        </w:rPr>
        <w:t xml:space="preserve">Omlöpet </w:t>
      </w:r>
      <w:r w:rsidR="00243CBE">
        <w:rPr>
          <w:rFonts w:ascii="Times New Roman" w:hAnsi="Times New Roman" w:cs="Times New Roman"/>
        </w:rPr>
        <w:t xml:space="preserve">anläggs med en </w:t>
      </w:r>
      <w:r w:rsidR="00DA4403">
        <w:rPr>
          <w:rFonts w:ascii="Times New Roman" w:hAnsi="Times New Roman" w:cs="Times New Roman"/>
        </w:rPr>
        <w:t xml:space="preserve">2,5 m bred botten </w:t>
      </w:r>
      <w:r w:rsidR="004B5F0A">
        <w:rPr>
          <w:rFonts w:ascii="Times New Roman" w:hAnsi="Times New Roman" w:cs="Times New Roman"/>
        </w:rPr>
        <w:t xml:space="preserve">inklusive en </w:t>
      </w:r>
      <w:r w:rsidR="00243CBE">
        <w:rPr>
          <w:rFonts w:ascii="Times New Roman" w:hAnsi="Times New Roman" w:cs="Times New Roman"/>
        </w:rPr>
        <w:t xml:space="preserve">0,75 m bred </w:t>
      </w:r>
      <w:r w:rsidR="004B5F0A">
        <w:rPr>
          <w:rFonts w:ascii="Times New Roman" w:hAnsi="Times New Roman" w:cs="Times New Roman"/>
        </w:rPr>
        <w:t>djup</w:t>
      </w:r>
      <w:r w:rsidR="00243CBE">
        <w:rPr>
          <w:rFonts w:ascii="Times New Roman" w:hAnsi="Times New Roman" w:cs="Times New Roman"/>
        </w:rPr>
        <w:t>fåra</w:t>
      </w:r>
      <w:r w:rsidR="00DA4403">
        <w:rPr>
          <w:rFonts w:ascii="Times New Roman" w:hAnsi="Times New Roman" w:cs="Times New Roman"/>
        </w:rPr>
        <w:t>,</w:t>
      </w:r>
      <w:r w:rsidR="004B5F0A">
        <w:rPr>
          <w:rFonts w:ascii="Times New Roman" w:hAnsi="Times New Roman" w:cs="Times New Roman"/>
        </w:rPr>
        <w:t xml:space="preserve"> </w:t>
      </w:r>
      <w:r w:rsidR="006F742B" w:rsidRPr="00DF7EF1">
        <w:rPr>
          <w:rFonts w:ascii="Times New Roman" w:hAnsi="Times New Roman" w:cs="Times New Roman"/>
        </w:rPr>
        <w:t xml:space="preserve">lägsta </w:t>
      </w:r>
      <w:r w:rsidR="00AE5FC1" w:rsidRPr="00DF7EF1">
        <w:rPr>
          <w:rFonts w:ascii="Times New Roman" w:hAnsi="Times New Roman" w:cs="Times New Roman"/>
        </w:rPr>
        <w:t xml:space="preserve">utloppsnivå </w:t>
      </w:r>
      <w:r w:rsidR="00111265">
        <w:rPr>
          <w:rFonts w:ascii="Times New Roman" w:hAnsi="Times New Roman" w:cs="Times New Roman"/>
        </w:rPr>
        <w:t xml:space="preserve">21,0 </w:t>
      </w:r>
      <w:r w:rsidR="001E7A80">
        <w:rPr>
          <w:rFonts w:ascii="Times New Roman" w:hAnsi="Times New Roman" w:cs="Times New Roman"/>
        </w:rPr>
        <w:t xml:space="preserve">och </w:t>
      </w:r>
      <w:r w:rsidR="008F1925">
        <w:rPr>
          <w:rFonts w:ascii="Times New Roman" w:hAnsi="Times New Roman" w:cs="Times New Roman"/>
        </w:rPr>
        <w:t>högsta</w:t>
      </w:r>
      <w:r w:rsidR="0021542E">
        <w:rPr>
          <w:rFonts w:ascii="Times New Roman" w:hAnsi="Times New Roman" w:cs="Times New Roman"/>
        </w:rPr>
        <w:t xml:space="preserve"> 21,</w:t>
      </w:r>
      <w:r w:rsidR="002B2BF6">
        <w:rPr>
          <w:rFonts w:ascii="Times New Roman" w:hAnsi="Times New Roman" w:cs="Times New Roman"/>
        </w:rPr>
        <w:t>3</w:t>
      </w:r>
      <w:r w:rsidR="00DA7F50">
        <w:rPr>
          <w:rFonts w:ascii="Times New Roman" w:hAnsi="Times New Roman" w:cs="Times New Roman"/>
        </w:rPr>
        <w:t>5</w:t>
      </w:r>
      <w:r w:rsidR="004B5F0A">
        <w:rPr>
          <w:rFonts w:ascii="Times New Roman" w:hAnsi="Times New Roman" w:cs="Times New Roman"/>
        </w:rPr>
        <w:t>. Omlöpet</w:t>
      </w:r>
      <w:r w:rsidR="006F742B" w:rsidRPr="00DF7EF1">
        <w:rPr>
          <w:rFonts w:ascii="Times New Roman" w:hAnsi="Times New Roman" w:cs="Times New Roman"/>
        </w:rPr>
        <w:t xml:space="preserve"> kommer att </w:t>
      </w:r>
      <w:r w:rsidR="00286DEE" w:rsidRPr="00DF7EF1">
        <w:rPr>
          <w:rFonts w:ascii="Times New Roman" w:hAnsi="Times New Roman" w:cs="Times New Roman"/>
        </w:rPr>
        <w:t xml:space="preserve">föra </w:t>
      </w:r>
      <w:r w:rsidR="003A31BB" w:rsidRPr="00DF7EF1">
        <w:rPr>
          <w:rFonts w:ascii="Times New Roman" w:hAnsi="Times New Roman" w:cs="Times New Roman"/>
        </w:rPr>
        <w:t xml:space="preserve">hela flödet upp till </w:t>
      </w:r>
      <w:r w:rsidR="008A52C2">
        <w:rPr>
          <w:rFonts w:ascii="Times New Roman" w:hAnsi="Times New Roman" w:cs="Times New Roman"/>
        </w:rPr>
        <w:t>8</w:t>
      </w:r>
      <w:r w:rsidR="004B1050" w:rsidRPr="00DF7EF1">
        <w:rPr>
          <w:rFonts w:ascii="Times New Roman" w:hAnsi="Times New Roman" w:cs="Times New Roman"/>
        </w:rPr>
        <w:t xml:space="preserve">00 l/s, dvs </w:t>
      </w:r>
      <w:r w:rsidR="003D1DB9">
        <w:rPr>
          <w:rFonts w:ascii="Times New Roman" w:hAnsi="Times New Roman" w:cs="Times New Roman"/>
        </w:rPr>
        <w:t xml:space="preserve">80 % av </w:t>
      </w:r>
      <w:r w:rsidR="003A31BB" w:rsidRPr="00DF7EF1">
        <w:rPr>
          <w:rFonts w:ascii="Times New Roman" w:hAnsi="Times New Roman" w:cs="Times New Roman"/>
        </w:rPr>
        <w:t>MHQ</w:t>
      </w:r>
      <w:r w:rsidR="003D1DB9">
        <w:rPr>
          <w:rFonts w:ascii="Times New Roman" w:hAnsi="Times New Roman" w:cs="Times New Roman"/>
        </w:rPr>
        <w:t xml:space="preserve"> vid nivå </w:t>
      </w:r>
      <w:r w:rsidR="00736E69">
        <w:rPr>
          <w:rFonts w:ascii="Times New Roman" w:hAnsi="Times New Roman" w:cs="Times New Roman"/>
        </w:rPr>
        <w:t>20,</w:t>
      </w:r>
      <w:r w:rsidR="00252655">
        <w:rPr>
          <w:rFonts w:ascii="Times New Roman" w:hAnsi="Times New Roman" w:cs="Times New Roman"/>
        </w:rPr>
        <w:t xml:space="preserve">9 </w:t>
      </w:r>
      <w:r w:rsidR="003D1DB9">
        <w:rPr>
          <w:rFonts w:ascii="Times New Roman" w:hAnsi="Times New Roman" w:cs="Times New Roman"/>
        </w:rPr>
        <w:t>i Vombsjön</w:t>
      </w:r>
      <w:r w:rsidR="003A31BB" w:rsidRPr="00DF7EF1">
        <w:rPr>
          <w:rFonts w:ascii="Times New Roman" w:hAnsi="Times New Roman" w:cs="Times New Roman"/>
        </w:rPr>
        <w:t xml:space="preserve">. </w:t>
      </w:r>
      <w:r w:rsidR="00252655">
        <w:rPr>
          <w:rFonts w:ascii="Times New Roman" w:hAnsi="Times New Roman" w:cs="Times New Roman"/>
        </w:rPr>
        <w:t xml:space="preserve">Vid lägre </w:t>
      </w:r>
      <w:r w:rsidR="0059360D">
        <w:rPr>
          <w:rFonts w:ascii="Times New Roman" w:hAnsi="Times New Roman" w:cs="Times New Roman"/>
        </w:rPr>
        <w:t xml:space="preserve">sjönivå ökar omlöpets kapacitet. </w:t>
      </w:r>
      <w:r w:rsidR="00226A13" w:rsidRPr="00DF7EF1">
        <w:rPr>
          <w:rFonts w:ascii="Times New Roman" w:hAnsi="Times New Roman" w:cs="Times New Roman"/>
        </w:rPr>
        <w:t xml:space="preserve">Som minst rinner ca </w:t>
      </w:r>
      <w:r w:rsidR="007244B6">
        <w:rPr>
          <w:rFonts w:ascii="Times New Roman" w:hAnsi="Times New Roman" w:cs="Times New Roman"/>
        </w:rPr>
        <w:t>90</w:t>
      </w:r>
      <w:r w:rsidR="00226A13" w:rsidRPr="00DF7EF1">
        <w:rPr>
          <w:rFonts w:ascii="Times New Roman" w:hAnsi="Times New Roman" w:cs="Times New Roman"/>
        </w:rPr>
        <w:t xml:space="preserve"> % av flödet genom omlöpet</w:t>
      </w:r>
      <w:r w:rsidR="00154DAA" w:rsidRPr="00DF7EF1">
        <w:rPr>
          <w:rFonts w:ascii="Times New Roman" w:hAnsi="Times New Roman" w:cs="Times New Roman"/>
        </w:rPr>
        <w:t>, tex vid HHQ50.</w:t>
      </w:r>
      <w:r w:rsidR="006F742B" w:rsidRPr="00DF7EF1">
        <w:rPr>
          <w:rFonts w:ascii="Times New Roman" w:hAnsi="Times New Roman" w:cs="Times New Roman"/>
        </w:rPr>
        <w:t xml:space="preserve"> </w:t>
      </w:r>
      <w:r w:rsidR="005D0D39" w:rsidRPr="00DF7EF1">
        <w:rPr>
          <w:rFonts w:ascii="Times New Roman" w:hAnsi="Times New Roman" w:cs="Times New Roman"/>
        </w:rPr>
        <w:t xml:space="preserve">Omlöpet slutar i en </w:t>
      </w:r>
      <w:r w:rsidR="00322A45" w:rsidRPr="00DF7EF1">
        <w:rPr>
          <w:rFonts w:ascii="Times New Roman" w:hAnsi="Times New Roman" w:cs="Times New Roman"/>
        </w:rPr>
        <w:t>17 m lång betongkulvert</w:t>
      </w:r>
      <w:r w:rsidR="00E926D7" w:rsidRPr="00DF7EF1">
        <w:rPr>
          <w:rFonts w:ascii="Times New Roman" w:hAnsi="Times New Roman" w:cs="Times New Roman"/>
        </w:rPr>
        <w:t>, D 1200 mm, under befintlig markväg</w:t>
      </w:r>
      <w:r w:rsidR="004836CE" w:rsidRPr="00DF7EF1">
        <w:rPr>
          <w:rFonts w:ascii="Times New Roman" w:hAnsi="Times New Roman" w:cs="Times New Roman"/>
        </w:rPr>
        <w:t xml:space="preserve">. Ledningen </w:t>
      </w:r>
      <w:r w:rsidR="00680E63" w:rsidRPr="00DF7EF1">
        <w:rPr>
          <w:rFonts w:ascii="Times New Roman" w:hAnsi="Times New Roman" w:cs="Times New Roman"/>
        </w:rPr>
        <w:t xml:space="preserve">ska ligga med 2 </w:t>
      </w:r>
      <w:r w:rsidR="001B4EA2" w:rsidRPr="00DF7EF1">
        <w:rPr>
          <w:rFonts w:ascii="Times New Roman" w:hAnsi="Times New Roman" w:cs="Times New Roman"/>
        </w:rPr>
        <w:t>‰</w:t>
      </w:r>
      <w:r w:rsidR="00680E63" w:rsidRPr="00DF7EF1">
        <w:rPr>
          <w:rFonts w:ascii="Times New Roman" w:hAnsi="Times New Roman" w:cs="Times New Roman"/>
        </w:rPr>
        <w:t xml:space="preserve"> lutning och mynna alldeles ovan botten i Övedsbäcken (</w:t>
      </w:r>
      <w:r w:rsidR="00247DDA" w:rsidRPr="00DF7EF1">
        <w:rPr>
          <w:rFonts w:ascii="Times New Roman" w:hAnsi="Times New Roman" w:cs="Times New Roman"/>
        </w:rPr>
        <w:t xml:space="preserve">även kallad Torpsbäcken). </w:t>
      </w:r>
      <w:r w:rsidR="00390E13" w:rsidRPr="00DF7EF1">
        <w:rPr>
          <w:rFonts w:ascii="Times New Roman" w:hAnsi="Times New Roman" w:cs="Times New Roman"/>
        </w:rPr>
        <w:t xml:space="preserve">Kulverten kommer vanligtvis </w:t>
      </w:r>
      <w:r w:rsidR="00F45322" w:rsidRPr="00DF7EF1">
        <w:rPr>
          <w:rFonts w:ascii="Times New Roman" w:hAnsi="Times New Roman" w:cs="Times New Roman"/>
        </w:rPr>
        <w:t>att vara delvis vattenfylld, utom vid</w:t>
      </w:r>
      <w:r w:rsidR="00F45322" w:rsidRPr="00CE75E7">
        <w:rPr>
          <w:rFonts w:ascii="Times New Roman" w:hAnsi="Times New Roman" w:cs="Times New Roman"/>
        </w:rPr>
        <w:t xml:space="preserve"> </w:t>
      </w:r>
      <w:r w:rsidR="00867D00" w:rsidRPr="00CE75E7">
        <w:rPr>
          <w:rFonts w:ascii="Times New Roman" w:hAnsi="Times New Roman" w:cs="Times New Roman"/>
        </w:rPr>
        <w:t>väldigt lågt flöde och låg nivå</w:t>
      </w:r>
      <w:r w:rsidR="009256AA" w:rsidRPr="00CE75E7">
        <w:rPr>
          <w:rFonts w:ascii="Times New Roman" w:hAnsi="Times New Roman" w:cs="Times New Roman"/>
        </w:rPr>
        <w:t xml:space="preserve">, </w:t>
      </w:r>
      <w:proofErr w:type="gramStart"/>
      <w:r w:rsidR="009256AA" w:rsidRPr="00CE75E7">
        <w:rPr>
          <w:rFonts w:ascii="Times New Roman" w:hAnsi="Times New Roman" w:cs="Times New Roman"/>
        </w:rPr>
        <w:t>&lt; 19</w:t>
      </w:r>
      <w:proofErr w:type="gramEnd"/>
      <w:r w:rsidR="009256AA" w:rsidRPr="00CE75E7">
        <w:rPr>
          <w:rFonts w:ascii="Times New Roman" w:hAnsi="Times New Roman" w:cs="Times New Roman"/>
        </w:rPr>
        <w:t>,</w:t>
      </w:r>
      <w:r w:rsidR="00554218" w:rsidRPr="00CE75E7">
        <w:rPr>
          <w:rFonts w:ascii="Times New Roman" w:hAnsi="Times New Roman" w:cs="Times New Roman"/>
        </w:rPr>
        <w:t>35,</w:t>
      </w:r>
      <w:r w:rsidR="00867D00" w:rsidRPr="00CE75E7">
        <w:rPr>
          <w:rFonts w:ascii="Times New Roman" w:hAnsi="Times New Roman" w:cs="Times New Roman"/>
        </w:rPr>
        <w:t xml:space="preserve"> i Vombsjön. </w:t>
      </w:r>
      <w:r w:rsidR="00CD5DF2" w:rsidRPr="00CE75E7">
        <w:rPr>
          <w:rFonts w:ascii="Times New Roman" w:hAnsi="Times New Roman" w:cs="Times New Roman"/>
        </w:rPr>
        <w:t xml:space="preserve">Detta medger </w:t>
      </w:r>
      <w:r w:rsidR="00C07E3D" w:rsidRPr="00CE75E7">
        <w:rPr>
          <w:rFonts w:ascii="Times New Roman" w:hAnsi="Times New Roman" w:cs="Times New Roman"/>
        </w:rPr>
        <w:t xml:space="preserve">normalt både </w:t>
      </w:r>
      <w:r w:rsidR="00CD5DF2" w:rsidRPr="00CE75E7">
        <w:rPr>
          <w:rFonts w:ascii="Times New Roman" w:hAnsi="Times New Roman" w:cs="Times New Roman"/>
        </w:rPr>
        <w:t>uppströms</w:t>
      </w:r>
      <w:r w:rsidR="00C07E3D" w:rsidRPr="00CE75E7">
        <w:rPr>
          <w:rFonts w:ascii="Times New Roman" w:hAnsi="Times New Roman" w:cs="Times New Roman"/>
        </w:rPr>
        <w:t>- och nedströms</w:t>
      </w:r>
      <w:r w:rsidR="00CD5DF2" w:rsidRPr="00CE75E7">
        <w:rPr>
          <w:rFonts w:ascii="Times New Roman" w:hAnsi="Times New Roman" w:cs="Times New Roman"/>
        </w:rPr>
        <w:t xml:space="preserve">vandring </w:t>
      </w:r>
      <w:r w:rsidR="00343E81" w:rsidRPr="00CE75E7">
        <w:rPr>
          <w:rFonts w:ascii="Times New Roman" w:hAnsi="Times New Roman" w:cs="Times New Roman"/>
        </w:rPr>
        <w:t>under senhöst fram till mitten av sommaren</w:t>
      </w:r>
      <w:r w:rsidR="00C07E3D" w:rsidRPr="00CE75E7">
        <w:rPr>
          <w:rFonts w:ascii="Times New Roman" w:hAnsi="Times New Roman" w:cs="Times New Roman"/>
        </w:rPr>
        <w:t xml:space="preserve">, </w:t>
      </w:r>
      <w:r w:rsidR="00A86F2D" w:rsidRPr="00CE75E7">
        <w:rPr>
          <w:rFonts w:ascii="Times New Roman" w:hAnsi="Times New Roman" w:cs="Times New Roman"/>
        </w:rPr>
        <w:t xml:space="preserve">nedströmsvandring även övrig tid </w:t>
      </w:r>
      <w:r w:rsidR="00EE069E" w:rsidRPr="00CE75E7">
        <w:rPr>
          <w:rFonts w:ascii="Times New Roman" w:hAnsi="Times New Roman" w:cs="Times New Roman"/>
        </w:rPr>
        <w:t xml:space="preserve">så länge det finns tillrinning. </w:t>
      </w:r>
    </w:p>
    <w:p w14:paraId="4722910A" w14:textId="30D0DB29" w:rsidR="008B257B" w:rsidRPr="00CE75E7" w:rsidRDefault="008B257B" w:rsidP="00CE75E7">
      <w:pPr>
        <w:jc w:val="both"/>
        <w:rPr>
          <w:rFonts w:ascii="Times New Roman" w:hAnsi="Times New Roman" w:cs="Times New Roman"/>
        </w:rPr>
      </w:pPr>
      <w:r>
        <w:rPr>
          <w:rFonts w:ascii="Times New Roman" w:hAnsi="Times New Roman" w:cs="Times New Roman"/>
        </w:rPr>
        <w:t xml:space="preserve">Geoteknisk undersökning är </w:t>
      </w:r>
      <w:r w:rsidR="008907D4">
        <w:rPr>
          <w:rFonts w:ascii="Times New Roman" w:hAnsi="Times New Roman" w:cs="Times New Roman"/>
        </w:rPr>
        <w:t xml:space="preserve">ej utförd ännu. Möjligen kan marken vara väldigt genomsläpplig, och </w:t>
      </w:r>
      <w:r w:rsidR="003B34DA">
        <w:rPr>
          <w:rFonts w:ascii="Times New Roman" w:hAnsi="Times New Roman" w:cs="Times New Roman"/>
        </w:rPr>
        <w:t xml:space="preserve">i så fall </w:t>
      </w:r>
      <w:r w:rsidR="008907D4">
        <w:rPr>
          <w:rFonts w:ascii="Times New Roman" w:hAnsi="Times New Roman" w:cs="Times New Roman"/>
        </w:rPr>
        <w:t xml:space="preserve">extra åtgärder </w:t>
      </w:r>
      <w:r w:rsidR="005C394E">
        <w:rPr>
          <w:rFonts w:ascii="Times New Roman" w:hAnsi="Times New Roman" w:cs="Times New Roman"/>
        </w:rPr>
        <w:t>får utföras för att täta botten framför allt i den djupare mittfåran.</w:t>
      </w:r>
    </w:p>
    <w:p w14:paraId="3DD4F8D3" w14:textId="505EF699" w:rsidR="003C3E34" w:rsidRDefault="003C3E34" w:rsidP="00B24367"/>
    <w:tbl>
      <w:tblPr>
        <w:tblStyle w:val="Ekologigruppen"/>
        <w:tblW w:w="8359" w:type="dxa"/>
        <w:tblLook w:val="04A0" w:firstRow="1" w:lastRow="0" w:firstColumn="1" w:lastColumn="0" w:noHBand="0" w:noVBand="1"/>
      </w:tblPr>
      <w:tblGrid>
        <w:gridCol w:w="2487"/>
        <w:gridCol w:w="2611"/>
        <w:gridCol w:w="1560"/>
        <w:gridCol w:w="1701"/>
      </w:tblGrid>
      <w:tr w:rsidR="00DF7EF1" w14:paraId="334A1F33" w14:textId="77777777" w:rsidTr="002A266B">
        <w:trPr>
          <w:cnfStyle w:val="100000000000" w:firstRow="1" w:lastRow="0" w:firstColumn="0" w:lastColumn="0" w:oddVBand="0" w:evenVBand="0" w:oddHBand="0" w:evenHBand="0" w:firstRowFirstColumn="0" w:firstRowLastColumn="0" w:lastRowFirstColumn="0" w:lastRowLastColumn="0"/>
        </w:trPr>
        <w:tc>
          <w:tcPr>
            <w:tcW w:w="2487" w:type="dxa"/>
            <w:tcBorders>
              <w:top w:val="single" w:sz="4" w:space="0" w:color="auto"/>
              <w:left w:val="single" w:sz="4" w:space="0" w:color="auto"/>
              <w:bottom w:val="nil"/>
            </w:tcBorders>
          </w:tcPr>
          <w:p w14:paraId="0EF6B867" w14:textId="77777777" w:rsidR="00DF7EF1" w:rsidRDefault="00DF7EF1" w:rsidP="002A266B">
            <w:r>
              <w:rPr>
                <w:b w:val="0"/>
                <w:bCs/>
                <w:sz w:val="24"/>
              </w:rPr>
              <w:t>Beteckning</w:t>
            </w:r>
          </w:p>
        </w:tc>
        <w:tc>
          <w:tcPr>
            <w:tcW w:w="2611" w:type="dxa"/>
            <w:tcBorders>
              <w:top w:val="single" w:sz="4" w:space="0" w:color="auto"/>
              <w:bottom w:val="nil"/>
            </w:tcBorders>
          </w:tcPr>
          <w:p w14:paraId="2A0D0E87" w14:textId="77777777" w:rsidR="00DF7EF1" w:rsidRPr="00D12DE0" w:rsidRDefault="00DF7EF1" w:rsidP="002A266B">
            <w:pPr>
              <w:rPr>
                <w:sz w:val="22"/>
              </w:rPr>
            </w:pPr>
            <w:r>
              <w:rPr>
                <w:sz w:val="22"/>
              </w:rPr>
              <w:t>Andel flöde i omlöp</w:t>
            </w:r>
          </w:p>
        </w:tc>
        <w:tc>
          <w:tcPr>
            <w:tcW w:w="1560" w:type="dxa"/>
            <w:tcBorders>
              <w:top w:val="single" w:sz="4" w:space="0" w:color="auto"/>
              <w:bottom w:val="nil"/>
            </w:tcBorders>
          </w:tcPr>
          <w:p w14:paraId="51F312FB" w14:textId="77777777" w:rsidR="00DF7EF1" w:rsidRPr="008C7723" w:rsidRDefault="00DF7EF1" w:rsidP="002A266B">
            <w:pPr>
              <w:rPr>
                <w:sz w:val="22"/>
              </w:rPr>
            </w:pPr>
            <w:r w:rsidRPr="008C7723">
              <w:rPr>
                <w:sz w:val="22"/>
              </w:rPr>
              <w:t>l/s</w:t>
            </w:r>
          </w:p>
        </w:tc>
        <w:tc>
          <w:tcPr>
            <w:tcW w:w="1701" w:type="dxa"/>
            <w:tcBorders>
              <w:top w:val="single" w:sz="4" w:space="0" w:color="auto"/>
              <w:bottom w:val="nil"/>
              <w:right w:val="single" w:sz="4" w:space="0" w:color="auto"/>
            </w:tcBorders>
          </w:tcPr>
          <w:p w14:paraId="752BFB07" w14:textId="77777777" w:rsidR="00DF7EF1" w:rsidRPr="008C7723" w:rsidRDefault="00DF7EF1" w:rsidP="002A266B">
            <w:pPr>
              <w:rPr>
                <w:sz w:val="22"/>
              </w:rPr>
            </w:pPr>
            <w:r w:rsidRPr="008C7723">
              <w:rPr>
                <w:sz w:val="22"/>
              </w:rPr>
              <w:t>Vatten</w:t>
            </w:r>
            <w:r>
              <w:rPr>
                <w:sz w:val="22"/>
              </w:rPr>
              <w:t>nivå</w:t>
            </w:r>
          </w:p>
        </w:tc>
      </w:tr>
      <w:tr w:rsidR="00DF7EF1" w:rsidRPr="003C3E34" w14:paraId="44D7A437" w14:textId="77777777" w:rsidTr="002A266B">
        <w:tc>
          <w:tcPr>
            <w:tcW w:w="2487" w:type="dxa"/>
            <w:tcBorders>
              <w:top w:val="nil"/>
              <w:left w:val="single" w:sz="4" w:space="0" w:color="auto"/>
              <w:bottom w:val="single" w:sz="4" w:space="0" w:color="auto"/>
              <w:right w:val="single" w:sz="4" w:space="0" w:color="auto"/>
            </w:tcBorders>
            <w:vAlign w:val="bottom"/>
          </w:tcPr>
          <w:p w14:paraId="3D9BB17B" w14:textId="77777777" w:rsidR="00DF7EF1" w:rsidRPr="001D3FA8" w:rsidRDefault="00DF7EF1" w:rsidP="002A266B">
            <w:pPr>
              <w:rPr>
                <w:rFonts w:ascii="Calibri" w:hAnsi="Calibri" w:cs="Calibri"/>
                <w:sz w:val="22"/>
              </w:rPr>
            </w:pPr>
            <w:r w:rsidRPr="001D3FA8">
              <w:rPr>
                <w:rFonts w:ascii="Calibri" w:hAnsi="Calibri" w:cs="Calibri"/>
                <w:color w:val="000000"/>
                <w:sz w:val="22"/>
              </w:rPr>
              <w:t>MLQ</w:t>
            </w:r>
          </w:p>
        </w:tc>
        <w:tc>
          <w:tcPr>
            <w:tcW w:w="2611" w:type="dxa"/>
            <w:tcBorders>
              <w:top w:val="nil"/>
              <w:left w:val="single" w:sz="4" w:space="0" w:color="auto"/>
              <w:bottom w:val="single" w:sz="4" w:space="0" w:color="auto"/>
              <w:right w:val="single" w:sz="4" w:space="0" w:color="auto"/>
            </w:tcBorders>
            <w:vAlign w:val="bottom"/>
          </w:tcPr>
          <w:p w14:paraId="18F4A03D" w14:textId="77777777" w:rsidR="00DF7EF1" w:rsidRPr="001D3FA8" w:rsidRDefault="00DF7EF1" w:rsidP="002A266B">
            <w:pPr>
              <w:rPr>
                <w:rFonts w:ascii="Calibri" w:hAnsi="Calibri" w:cs="Calibri"/>
                <w:sz w:val="22"/>
              </w:rPr>
            </w:pPr>
            <w:r w:rsidRPr="001D3FA8">
              <w:rPr>
                <w:rFonts w:ascii="Calibri" w:hAnsi="Calibri" w:cs="Calibri"/>
                <w:color w:val="000000"/>
                <w:sz w:val="22"/>
              </w:rPr>
              <w:t>100</w:t>
            </w:r>
          </w:p>
        </w:tc>
        <w:tc>
          <w:tcPr>
            <w:tcW w:w="1560" w:type="dxa"/>
            <w:tcBorders>
              <w:top w:val="nil"/>
              <w:left w:val="single" w:sz="4" w:space="0" w:color="auto"/>
              <w:bottom w:val="single" w:sz="4" w:space="0" w:color="auto"/>
              <w:right w:val="single" w:sz="4" w:space="0" w:color="auto"/>
            </w:tcBorders>
            <w:vAlign w:val="bottom"/>
          </w:tcPr>
          <w:p w14:paraId="7BB414DB" w14:textId="77777777" w:rsidR="00DF7EF1" w:rsidRPr="001D3FA8" w:rsidRDefault="00DF7EF1" w:rsidP="002A266B">
            <w:pPr>
              <w:rPr>
                <w:rFonts w:ascii="Calibri" w:hAnsi="Calibri" w:cs="Calibri"/>
                <w:sz w:val="22"/>
              </w:rPr>
            </w:pPr>
            <w:r w:rsidRPr="001D3FA8">
              <w:rPr>
                <w:rFonts w:ascii="Calibri" w:hAnsi="Calibri" w:cs="Calibri"/>
                <w:color w:val="000000"/>
                <w:sz w:val="22"/>
              </w:rPr>
              <w:t>6,7</w:t>
            </w:r>
          </w:p>
        </w:tc>
        <w:tc>
          <w:tcPr>
            <w:tcW w:w="1701" w:type="dxa"/>
            <w:tcBorders>
              <w:top w:val="nil"/>
              <w:left w:val="single" w:sz="4" w:space="0" w:color="auto"/>
              <w:bottom w:val="single" w:sz="4" w:space="0" w:color="auto"/>
              <w:right w:val="single" w:sz="4" w:space="0" w:color="auto"/>
            </w:tcBorders>
            <w:vAlign w:val="bottom"/>
          </w:tcPr>
          <w:p w14:paraId="46910773" w14:textId="0965BB06" w:rsidR="00DF7EF1" w:rsidRPr="001D3FA8" w:rsidRDefault="00DF7EF1" w:rsidP="002A266B">
            <w:pPr>
              <w:rPr>
                <w:rFonts w:ascii="Calibri" w:hAnsi="Calibri" w:cs="Calibri"/>
                <w:sz w:val="22"/>
              </w:rPr>
            </w:pPr>
            <w:r>
              <w:rPr>
                <w:rFonts w:ascii="Calibri" w:hAnsi="Calibri" w:cs="Calibri"/>
                <w:color w:val="000000"/>
                <w:sz w:val="22"/>
              </w:rPr>
              <w:t>21,0</w:t>
            </w:r>
            <w:r w:rsidR="00196EB4">
              <w:rPr>
                <w:rFonts w:ascii="Calibri" w:hAnsi="Calibri" w:cs="Calibri"/>
                <w:color w:val="000000"/>
                <w:sz w:val="22"/>
              </w:rPr>
              <w:t>5</w:t>
            </w:r>
          </w:p>
        </w:tc>
      </w:tr>
      <w:tr w:rsidR="00DF7EF1" w:rsidRPr="003C3E34" w14:paraId="4F803AC9" w14:textId="77777777" w:rsidTr="002A266B">
        <w:trPr>
          <w:trHeight w:val="97"/>
        </w:trPr>
        <w:tc>
          <w:tcPr>
            <w:tcW w:w="2487" w:type="dxa"/>
            <w:tcBorders>
              <w:top w:val="single" w:sz="4" w:space="0" w:color="auto"/>
              <w:left w:val="single" w:sz="4" w:space="0" w:color="auto"/>
              <w:bottom w:val="single" w:sz="4" w:space="0" w:color="auto"/>
              <w:right w:val="single" w:sz="4" w:space="0" w:color="auto"/>
            </w:tcBorders>
            <w:vAlign w:val="bottom"/>
          </w:tcPr>
          <w:p w14:paraId="1FC398DD" w14:textId="77777777" w:rsidR="00DF7EF1" w:rsidRPr="001D3FA8" w:rsidRDefault="00DF7EF1" w:rsidP="002A266B">
            <w:pPr>
              <w:rPr>
                <w:rFonts w:ascii="Calibri" w:hAnsi="Calibri" w:cs="Calibri"/>
                <w:sz w:val="22"/>
              </w:rPr>
            </w:pPr>
            <w:r w:rsidRPr="001D3FA8">
              <w:rPr>
                <w:rFonts w:ascii="Calibri" w:hAnsi="Calibri" w:cs="Calibri"/>
                <w:color w:val="000000"/>
                <w:sz w:val="22"/>
              </w:rPr>
              <w:t>MQ</w:t>
            </w:r>
          </w:p>
        </w:tc>
        <w:tc>
          <w:tcPr>
            <w:tcW w:w="2611" w:type="dxa"/>
            <w:tcBorders>
              <w:top w:val="single" w:sz="4" w:space="0" w:color="auto"/>
              <w:left w:val="single" w:sz="4" w:space="0" w:color="auto"/>
              <w:bottom w:val="single" w:sz="4" w:space="0" w:color="auto"/>
              <w:right w:val="single" w:sz="4" w:space="0" w:color="auto"/>
            </w:tcBorders>
            <w:vAlign w:val="bottom"/>
          </w:tcPr>
          <w:p w14:paraId="2DCC29AF" w14:textId="77777777" w:rsidR="00DF7EF1" w:rsidRPr="001D3FA8" w:rsidRDefault="00DF7EF1" w:rsidP="002A266B">
            <w:pPr>
              <w:rPr>
                <w:rFonts w:ascii="Calibri" w:hAnsi="Calibri" w:cs="Calibri"/>
                <w:sz w:val="22"/>
              </w:rPr>
            </w:pPr>
            <w:r w:rsidRPr="001D3FA8">
              <w:rPr>
                <w:rFonts w:ascii="Calibri" w:hAnsi="Calibri" w:cs="Calibri"/>
                <w:color w:val="000000"/>
                <w:sz w:val="22"/>
              </w:rPr>
              <w:t>100</w:t>
            </w:r>
          </w:p>
        </w:tc>
        <w:tc>
          <w:tcPr>
            <w:tcW w:w="1560" w:type="dxa"/>
            <w:tcBorders>
              <w:top w:val="single" w:sz="4" w:space="0" w:color="auto"/>
              <w:left w:val="single" w:sz="4" w:space="0" w:color="auto"/>
              <w:bottom w:val="single" w:sz="4" w:space="0" w:color="auto"/>
              <w:right w:val="single" w:sz="4" w:space="0" w:color="auto"/>
            </w:tcBorders>
            <w:vAlign w:val="bottom"/>
          </w:tcPr>
          <w:p w14:paraId="0C67D86C" w14:textId="77777777" w:rsidR="00DF7EF1" w:rsidRPr="001D3FA8" w:rsidRDefault="00DF7EF1" w:rsidP="002A266B">
            <w:pPr>
              <w:rPr>
                <w:rFonts w:ascii="Calibri" w:hAnsi="Calibri" w:cs="Calibri"/>
                <w:sz w:val="22"/>
              </w:rPr>
            </w:pPr>
            <w:r w:rsidRPr="001D3FA8">
              <w:rPr>
                <w:rFonts w:ascii="Calibri" w:hAnsi="Calibri" w:cs="Calibri"/>
                <w:color w:val="000000"/>
                <w:sz w:val="22"/>
              </w:rPr>
              <w:t>67</w:t>
            </w:r>
          </w:p>
        </w:tc>
        <w:tc>
          <w:tcPr>
            <w:tcW w:w="1701" w:type="dxa"/>
            <w:tcBorders>
              <w:top w:val="single" w:sz="4" w:space="0" w:color="auto"/>
              <w:left w:val="single" w:sz="4" w:space="0" w:color="auto"/>
              <w:bottom w:val="single" w:sz="4" w:space="0" w:color="auto"/>
              <w:right w:val="single" w:sz="4" w:space="0" w:color="auto"/>
            </w:tcBorders>
            <w:vAlign w:val="bottom"/>
          </w:tcPr>
          <w:p w14:paraId="06E66368" w14:textId="72CBC0DD" w:rsidR="00DF7EF1" w:rsidRPr="00C7430E" w:rsidRDefault="00DF7EF1" w:rsidP="002A266B">
            <w:pPr>
              <w:rPr>
                <w:rFonts w:ascii="Calibri" w:hAnsi="Calibri" w:cs="Calibri"/>
                <w:color w:val="000000"/>
                <w:sz w:val="22"/>
              </w:rPr>
            </w:pPr>
            <w:r>
              <w:rPr>
                <w:rFonts w:ascii="Calibri" w:hAnsi="Calibri" w:cs="Calibri"/>
                <w:color w:val="000000"/>
                <w:sz w:val="22"/>
              </w:rPr>
              <w:t>21,</w:t>
            </w:r>
            <w:r w:rsidR="005E0537">
              <w:rPr>
                <w:rFonts w:ascii="Calibri" w:hAnsi="Calibri" w:cs="Calibri"/>
                <w:color w:val="000000"/>
                <w:sz w:val="22"/>
              </w:rPr>
              <w:t>2</w:t>
            </w:r>
          </w:p>
        </w:tc>
      </w:tr>
      <w:tr w:rsidR="00DF7EF1" w:rsidRPr="003C3E34" w14:paraId="6FFAD5EF" w14:textId="77777777" w:rsidTr="002A266B">
        <w:tc>
          <w:tcPr>
            <w:tcW w:w="2487" w:type="dxa"/>
            <w:tcBorders>
              <w:top w:val="single" w:sz="4" w:space="0" w:color="auto"/>
              <w:left w:val="single" w:sz="4" w:space="0" w:color="auto"/>
              <w:bottom w:val="single" w:sz="4" w:space="0" w:color="auto"/>
              <w:right w:val="single" w:sz="4" w:space="0" w:color="auto"/>
            </w:tcBorders>
            <w:vAlign w:val="bottom"/>
          </w:tcPr>
          <w:p w14:paraId="055C1F18" w14:textId="77777777" w:rsidR="00DF7EF1" w:rsidRPr="001D3FA8" w:rsidRDefault="00DF7EF1" w:rsidP="002A266B">
            <w:pPr>
              <w:rPr>
                <w:rFonts w:ascii="Calibri" w:hAnsi="Calibri" w:cs="Calibri"/>
                <w:sz w:val="22"/>
              </w:rPr>
            </w:pPr>
          </w:p>
        </w:tc>
        <w:tc>
          <w:tcPr>
            <w:tcW w:w="2611" w:type="dxa"/>
            <w:tcBorders>
              <w:top w:val="single" w:sz="4" w:space="0" w:color="auto"/>
              <w:left w:val="single" w:sz="4" w:space="0" w:color="auto"/>
              <w:bottom w:val="single" w:sz="4" w:space="0" w:color="auto"/>
              <w:right w:val="single" w:sz="4" w:space="0" w:color="auto"/>
            </w:tcBorders>
            <w:vAlign w:val="bottom"/>
          </w:tcPr>
          <w:p w14:paraId="3A2188AD" w14:textId="77777777" w:rsidR="00DF7EF1" w:rsidRPr="001D3FA8" w:rsidRDefault="00DF7EF1" w:rsidP="002A266B">
            <w:pPr>
              <w:rPr>
                <w:rFonts w:ascii="Calibri" w:hAnsi="Calibri" w:cs="Calibri"/>
                <w:sz w:val="22"/>
              </w:rPr>
            </w:pPr>
            <w:r w:rsidRPr="001D3FA8">
              <w:rPr>
                <w:rFonts w:ascii="Calibri" w:hAnsi="Calibri" w:cs="Calibri"/>
                <w:color w:val="000000"/>
                <w:sz w:val="22"/>
              </w:rPr>
              <w:t>100</w:t>
            </w:r>
          </w:p>
        </w:tc>
        <w:tc>
          <w:tcPr>
            <w:tcW w:w="1560" w:type="dxa"/>
            <w:tcBorders>
              <w:top w:val="single" w:sz="4" w:space="0" w:color="auto"/>
              <w:left w:val="single" w:sz="4" w:space="0" w:color="auto"/>
              <w:bottom w:val="single" w:sz="4" w:space="0" w:color="auto"/>
              <w:right w:val="single" w:sz="4" w:space="0" w:color="auto"/>
            </w:tcBorders>
            <w:vAlign w:val="bottom"/>
          </w:tcPr>
          <w:p w14:paraId="33852E17" w14:textId="77777777" w:rsidR="00DF7EF1" w:rsidRPr="001D3FA8" w:rsidRDefault="00DF7EF1" w:rsidP="002A266B">
            <w:pPr>
              <w:rPr>
                <w:rFonts w:ascii="Calibri" w:hAnsi="Calibri" w:cs="Calibri"/>
                <w:sz w:val="22"/>
              </w:rPr>
            </w:pPr>
            <w:r w:rsidRPr="001D3FA8">
              <w:rPr>
                <w:rFonts w:ascii="Calibri" w:hAnsi="Calibri" w:cs="Calibri"/>
                <w:color w:val="000000"/>
                <w:sz w:val="22"/>
              </w:rPr>
              <w:t>180</w:t>
            </w:r>
          </w:p>
        </w:tc>
        <w:tc>
          <w:tcPr>
            <w:tcW w:w="1701" w:type="dxa"/>
            <w:tcBorders>
              <w:top w:val="single" w:sz="4" w:space="0" w:color="auto"/>
              <w:left w:val="single" w:sz="4" w:space="0" w:color="auto"/>
              <w:bottom w:val="single" w:sz="4" w:space="0" w:color="auto"/>
              <w:right w:val="single" w:sz="4" w:space="0" w:color="auto"/>
            </w:tcBorders>
            <w:vAlign w:val="bottom"/>
          </w:tcPr>
          <w:p w14:paraId="1745E8A6" w14:textId="2FA3A3B0" w:rsidR="00DF7EF1" w:rsidRPr="00C7430E" w:rsidRDefault="00DF7EF1" w:rsidP="002A266B">
            <w:pPr>
              <w:rPr>
                <w:rFonts w:ascii="Calibri" w:hAnsi="Calibri" w:cs="Calibri"/>
                <w:color w:val="000000"/>
                <w:sz w:val="22"/>
              </w:rPr>
            </w:pPr>
            <w:r>
              <w:rPr>
                <w:rFonts w:ascii="Calibri" w:hAnsi="Calibri" w:cs="Calibri"/>
                <w:color w:val="000000"/>
                <w:sz w:val="22"/>
              </w:rPr>
              <w:t>21,</w:t>
            </w:r>
            <w:r w:rsidR="002B2434">
              <w:rPr>
                <w:rFonts w:ascii="Calibri" w:hAnsi="Calibri" w:cs="Calibri"/>
                <w:color w:val="000000"/>
                <w:sz w:val="22"/>
              </w:rPr>
              <w:t>3</w:t>
            </w:r>
          </w:p>
        </w:tc>
      </w:tr>
      <w:tr w:rsidR="00DF7EF1" w:rsidRPr="003C3E34" w14:paraId="5CC7EA75" w14:textId="77777777" w:rsidTr="002A266B">
        <w:tc>
          <w:tcPr>
            <w:tcW w:w="2487" w:type="dxa"/>
            <w:tcBorders>
              <w:top w:val="single" w:sz="4" w:space="0" w:color="auto"/>
              <w:left w:val="single" w:sz="4" w:space="0" w:color="auto"/>
              <w:bottom w:val="single" w:sz="4" w:space="0" w:color="auto"/>
              <w:right w:val="single" w:sz="4" w:space="0" w:color="auto"/>
            </w:tcBorders>
            <w:vAlign w:val="bottom"/>
          </w:tcPr>
          <w:p w14:paraId="04EE236B" w14:textId="77777777" w:rsidR="00DF7EF1" w:rsidRPr="001D3FA8" w:rsidRDefault="00DF7EF1" w:rsidP="002A266B">
            <w:pPr>
              <w:rPr>
                <w:rFonts w:ascii="Calibri" w:hAnsi="Calibri" w:cs="Calibri"/>
                <w:sz w:val="22"/>
              </w:rPr>
            </w:pPr>
            <w:r w:rsidRPr="001D3FA8">
              <w:rPr>
                <w:rFonts w:ascii="Calibri" w:hAnsi="Calibri" w:cs="Calibri"/>
                <w:color w:val="000000"/>
                <w:sz w:val="22"/>
              </w:rPr>
              <w:t>Mittfåra full</w:t>
            </w:r>
          </w:p>
        </w:tc>
        <w:tc>
          <w:tcPr>
            <w:tcW w:w="2611" w:type="dxa"/>
            <w:tcBorders>
              <w:top w:val="single" w:sz="4" w:space="0" w:color="auto"/>
              <w:left w:val="single" w:sz="4" w:space="0" w:color="auto"/>
              <w:bottom w:val="single" w:sz="4" w:space="0" w:color="auto"/>
              <w:right w:val="single" w:sz="4" w:space="0" w:color="auto"/>
            </w:tcBorders>
            <w:vAlign w:val="bottom"/>
          </w:tcPr>
          <w:p w14:paraId="3ED1816F" w14:textId="77777777" w:rsidR="00DF7EF1" w:rsidRPr="001D3FA8" w:rsidRDefault="00DF7EF1" w:rsidP="002A266B">
            <w:pPr>
              <w:rPr>
                <w:rFonts w:ascii="Calibri" w:hAnsi="Calibri" w:cs="Calibri"/>
                <w:sz w:val="22"/>
              </w:rPr>
            </w:pPr>
            <w:r w:rsidRPr="001D3FA8">
              <w:rPr>
                <w:rFonts w:ascii="Calibri" w:hAnsi="Calibri" w:cs="Calibri"/>
                <w:color w:val="000000"/>
                <w:sz w:val="22"/>
              </w:rPr>
              <w:t>100</w:t>
            </w:r>
          </w:p>
        </w:tc>
        <w:tc>
          <w:tcPr>
            <w:tcW w:w="1560" w:type="dxa"/>
            <w:tcBorders>
              <w:top w:val="single" w:sz="4" w:space="0" w:color="auto"/>
              <w:left w:val="single" w:sz="4" w:space="0" w:color="auto"/>
              <w:bottom w:val="single" w:sz="4" w:space="0" w:color="auto"/>
              <w:right w:val="single" w:sz="4" w:space="0" w:color="auto"/>
            </w:tcBorders>
            <w:vAlign w:val="bottom"/>
          </w:tcPr>
          <w:p w14:paraId="065F56B2" w14:textId="5E74DF70" w:rsidR="00DF7EF1" w:rsidRPr="001D3FA8" w:rsidRDefault="000F54AA" w:rsidP="002A266B">
            <w:pPr>
              <w:rPr>
                <w:rFonts w:ascii="Calibri" w:hAnsi="Calibri" w:cs="Calibri"/>
                <w:sz w:val="22"/>
              </w:rPr>
            </w:pPr>
            <w:r>
              <w:rPr>
                <w:rFonts w:ascii="Calibri" w:hAnsi="Calibri" w:cs="Calibri"/>
                <w:color w:val="000000"/>
                <w:sz w:val="22"/>
              </w:rPr>
              <w:t>350</w:t>
            </w:r>
          </w:p>
        </w:tc>
        <w:tc>
          <w:tcPr>
            <w:tcW w:w="1701" w:type="dxa"/>
            <w:tcBorders>
              <w:top w:val="single" w:sz="4" w:space="0" w:color="auto"/>
              <w:left w:val="single" w:sz="4" w:space="0" w:color="auto"/>
              <w:bottom w:val="single" w:sz="4" w:space="0" w:color="auto"/>
              <w:right w:val="single" w:sz="4" w:space="0" w:color="auto"/>
            </w:tcBorders>
            <w:vAlign w:val="bottom"/>
          </w:tcPr>
          <w:p w14:paraId="128D9633" w14:textId="7E61F0A5" w:rsidR="00DF7EF1" w:rsidRPr="001D3FA8" w:rsidRDefault="00DF7EF1" w:rsidP="002A266B">
            <w:pPr>
              <w:rPr>
                <w:rFonts w:ascii="Calibri" w:hAnsi="Calibri" w:cs="Calibri"/>
                <w:sz w:val="22"/>
              </w:rPr>
            </w:pPr>
            <w:r w:rsidRPr="001D3FA8">
              <w:rPr>
                <w:rFonts w:ascii="Calibri" w:hAnsi="Calibri" w:cs="Calibri"/>
                <w:color w:val="000000"/>
                <w:sz w:val="22"/>
              </w:rPr>
              <w:t>21,</w:t>
            </w:r>
            <w:r w:rsidR="007E0360">
              <w:rPr>
                <w:rFonts w:ascii="Calibri" w:hAnsi="Calibri" w:cs="Calibri"/>
                <w:color w:val="000000"/>
                <w:sz w:val="22"/>
              </w:rPr>
              <w:t>4</w:t>
            </w:r>
          </w:p>
        </w:tc>
      </w:tr>
      <w:tr w:rsidR="00DF7EF1" w:rsidRPr="003C3E34" w14:paraId="4ACE08A2" w14:textId="77777777" w:rsidTr="002A266B">
        <w:tc>
          <w:tcPr>
            <w:tcW w:w="2487" w:type="dxa"/>
            <w:tcBorders>
              <w:top w:val="single" w:sz="4" w:space="0" w:color="auto"/>
              <w:left w:val="single" w:sz="4" w:space="0" w:color="auto"/>
              <w:bottom w:val="single" w:sz="4" w:space="0" w:color="auto"/>
              <w:right w:val="single" w:sz="4" w:space="0" w:color="auto"/>
            </w:tcBorders>
            <w:vAlign w:val="bottom"/>
          </w:tcPr>
          <w:p w14:paraId="7C7A72BA" w14:textId="77777777" w:rsidR="00DF7EF1" w:rsidRPr="001D3FA8" w:rsidRDefault="00DF7EF1" w:rsidP="002A266B">
            <w:pPr>
              <w:rPr>
                <w:rFonts w:ascii="Calibri" w:hAnsi="Calibri" w:cs="Calibri"/>
                <w:sz w:val="22"/>
              </w:rPr>
            </w:pPr>
            <w:r w:rsidRPr="001D3FA8">
              <w:rPr>
                <w:rFonts w:ascii="Calibri" w:hAnsi="Calibri" w:cs="Calibri"/>
                <w:color w:val="000000"/>
                <w:sz w:val="22"/>
              </w:rPr>
              <w:t> </w:t>
            </w:r>
          </w:p>
        </w:tc>
        <w:tc>
          <w:tcPr>
            <w:tcW w:w="2611" w:type="dxa"/>
            <w:tcBorders>
              <w:top w:val="single" w:sz="4" w:space="0" w:color="auto"/>
              <w:left w:val="single" w:sz="4" w:space="0" w:color="auto"/>
              <w:bottom w:val="single" w:sz="4" w:space="0" w:color="auto"/>
              <w:right w:val="single" w:sz="4" w:space="0" w:color="auto"/>
            </w:tcBorders>
            <w:vAlign w:val="bottom"/>
          </w:tcPr>
          <w:p w14:paraId="00903CD0" w14:textId="77777777" w:rsidR="00DF7EF1" w:rsidRPr="001D3FA8" w:rsidRDefault="00DF7EF1" w:rsidP="002A266B">
            <w:pPr>
              <w:rPr>
                <w:rFonts w:ascii="Calibri" w:hAnsi="Calibri" w:cs="Calibri"/>
                <w:sz w:val="22"/>
              </w:rPr>
            </w:pPr>
            <w:r w:rsidRPr="001D3FA8">
              <w:rPr>
                <w:rFonts w:ascii="Calibri" w:hAnsi="Calibri" w:cs="Calibri"/>
                <w:color w:val="000000"/>
                <w:sz w:val="22"/>
              </w:rPr>
              <w:t>100</w:t>
            </w:r>
          </w:p>
        </w:tc>
        <w:tc>
          <w:tcPr>
            <w:tcW w:w="1560" w:type="dxa"/>
            <w:tcBorders>
              <w:top w:val="single" w:sz="4" w:space="0" w:color="auto"/>
              <w:left w:val="single" w:sz="4" w:space="0" w:color="auto"/>
              <w:bottom w:val="single" w:sz="4" w:space="0" w:color="auto"/>
              <w:right w:val="single" w:sz="4" w:space="0" w:color="auto"/>
            </w:tcBorders>
            <w:vAlign w:val="bottom"/>
          </w:tcPr>
          <w:p w14:paraId="3879B920" w14:textId="3717EB46" w:rsidR="00DF7EF1" w:rsidRPr="001D3FA8" w:rsidRDefault="000F54AA" w:rsidP="002A266B">
            <w:pPr>
              <w:rPr>
                <w:rFonts w:ascii="Calibri" w:hAnsi="Calibri" w:cs="Calibri"/>
                <w:sz w:val="22"/>
              </w:rPr>
            </w:pPr>
            <w:r>
              <w:rPr>
                <w:rFonts w:ascii="Calibri" w:hAnsi="Calibri" w:cs="Calibri"/>
                <w:color w:val="000000"/>
                <w:sz w:val="22"/>
              </w:rPr>
              <w:t>640</w:t>
            </w:r>
          </w:p>
        </w:tc>
        <w:tc>
          <w:tcPr>
            <w:tcW w:w="1701" w:type="dxa"/>
            <w:tcBorders>
              <w:top w:val="single" w:sz="4" w:space="0" w:color="auto"/>
              <w:left w:val="single" w:sz="4" w:space="0" w:color="auto"/>
              <w:bottom w:val="single" w:sz="4" w:space="0" w:color="auto"/>
              <w:right w:val="single" w:sz="4" w:space="0" w:color="auto"/>
            </w:tcBorders>
            <w:vAlign w:val="bottom"/>
          </w:tcPr>
          <w:p w14:paraId="30BFD7FE" w14:textId="2EAA59F7" w:rsidR="00DF7EF1" w:rsidRPr="001D3FA8" w:rsidRDefault="00DF7EF1" w:rsidP="002A266B">
            <w:pPr>
              <w:rPr>
                <w:rFonts w:ascii="Calibri" w:hAnsi="Calibri" w:cs="Calibri"/>
                <w:sz w:val="22"/>
              </w:rPr>
            </w:pPr>
            <w:r w:rsidRPr="001D3FA8">
              <w:rPr>
                <w:rFonts w:ascii="Calibri" w:hAnsi="Calibri" w:cs="Calibri"/>
                <w:color w:val="000000"/>
                <w:sz w:val="22"/>
              </w:rPr>
              <w:t>21,</w:t>
            </w:r>
            <w:r w:rsidR="000F54AA">
              <w:rPr>
                <w:rFonts w:ascii="Calibri" w:hAnsi="Calibri" w:cs="Calibri"/>
                <w:color w:val="000000"/>
                <w:sz w:val="22"/>
              </w:rPr>
              <w:t>5</w:t>
            </w:r>
          </w:p>
        </w:tc>
      </w:tr>
      <w:tr w:rsidR="00DF7EF1" w:rsidRPr="003C3E34" w14:paraId="0B54459C" w14:textId="77777777" w:rsidTr="002A266B">
        <w:tc>
          <w:tcPr>
            <w:tcW w:w="2487" w:type="dxa"/>
            <w:tcBorders>
              <w:top w:val="single" w:sz="4" w:space="0" w:color="auto"/>
              <w:left w:val="single" w:sz="4" w:space="0" w:color="auto"/>
              <w:bottom w:val="single" w:sz="4" w:space="0" w:color="auto"/>
              <w:right w:val="single" w:sz="4" w:space="0" w:color="auto"/>
            </w:tcBorders>
            <w:vAlign w:val="bottom"/>
          </w:tcPr>
          <w:p w14:paraId="5D2E1521" w14:textId="77777777" w:rsidR="00DF7EF1" w:rsidRPr="001D3FA8" w:rsidRDefault="00DF7EF1" w:rsidP="002A266B">
            <w:pPr>
              <w:rPr>
                <w:rFonts w:ascii="Calibri" w:hAnsi="Calibri" w:cs="Calibri"/>
                <w:sz w:val="22"/>
              </w:rPr>
            </w:pPr>
            <w:r w:rsidRPr="001D3FA8">
              <w:rPr>
                <w:rFonts w:ascii="Calibri" w:hAnsi="Calibri" w:cs="Calibri"/>
                <w:color w:val="000000"/>
                <w:sz w:val="22"/>
              </w:rPr>
              <w:t>Dämme bräddar</w:t>
            </w:r>
          </w:p>
        </w:tc>
        <w:tc>
          <w:tcPr>
            <w:tcW w:w="2611" w:type="dxa"/>
            <w:tcBorders>
              <w:top w:val="single" w:sz="4" w:space="0" w:color="auto"/>
              <w:left w:val="single" w:sz="4" w:space="0" w:color="auto"/>
              <w:bottom w:val="single" w:sz="4" w:space="0" w:color="auto"/>
              <w:right w:val="single" w:sz="4" w:space="0" w:color="auto"/>
            </w:tcBorders>
            <w:vAlign w:val="bottom"/>
          </w:tcPr>
          <w:p w14:paraId="4BED6A81" w14:textId="77777777" w:rsidR="00DF7EF1" w:rsidRPr="001D3FA8" w:rsidRDefault="00DF7EF1" w:rsidP="002A266B">
            <w:pPr>
              <w:rPr>
                <w:rFonts w:ascii="Calibri" w:hAnsi="Calibri" w:cs="Calibri"/>
                <w:sz w:val="22"/>
              </w:rPr>
            </w:pPr>
            <w:r w:rsidRPr="001D3FA8">
              <w:rPr>
                <w:rFonts w:ascii="Calibri" w:hAnsi="Calibri" w:cs="Calibri"/>
                <w:color w:val="000000"/>
                <w:sz w:val="22"/>
              </w:rPr>
              <w:t>100</w:t>
            </w:r>
          </w:p>
        </w:tc>
        <w:tc>
          <w:tcPr>
            <w:tcW w:w="1560" w:type="dxa"/>
            <w:tcBorders>
              <w:top w:val="single" w:sz="4" w:space="0" w:color="auto"/>
              <w:left w:val="single" w:sz="4" w:space="0" w:color="auto"/>
              <w:bottom w:val="single" w:sz="4" w:space="0" w:color="auto"/>
              <w:right w:val="single" w:sz="4" w:space="0" w:color="auto"/>
            </w:tcBorders>
          </w:tcPr>
          <w:p w14:paraId="6E1BB6B2" w14:textId="7E62D628" w:rsidR="00DF7EF1" w:rsidRPr="001D3FA8" w:rsidRDefault="00BA2550" w:rsidP="002A266B">
            <w:pPr>
              <w:rPr>
                <w:rFonts w:ascii="Calibri" w:hAnsi="Calibri" w:cs="Calibri"/>
                <w:color w:val="000000"/>
                <w:sz w:val="22"/>
              </w:rPr>
            </w:pPr>
            <w:r>
              <w:rPr>
                <w:rFonts w:ascii="Calibri" w:hAnsi="Calibri" w:cs="Calibri"/>
                <w:color w:val="000000"/>
                <w:sz w:val="22"/>
              </w:rPr>
              <w:t>800</w:t>
            </w:r>
          </w:p>
        </w:tc>
        <w:tc>
          <w:tcPr>
            <w:tcW w:w="1701" w:type="dxa"/>
            <w:tcBorders>
              <w:top w:val="single" w:sz="4" w:space="0" w:color="auto"/>
              <w:left w:val="single" w:sz="4" w:space="0" w:color="auto"/>
              <w:bottom w:val="single" w:sz="4" w:space="0" w:color="auto"/>
              <w:right w:val="single" w:sz="4" w:space="0" w:color="auto"/>
            </w:tcBorders>
            <w:vAlign w:val="bottom"/>
          </w:tcPr>
          <w:p w14:paraId="383CB0B8" w14:textId="6B264251" w:rsidR="00DF7EF1" w:rsidRPr="001D3FA8" w:rsidRDefault="00DF7EF1" w:rsidP="002A266B">
            <w:pPr>
              <w:rPr>
                <w:rFonts w:ascii="Calibri" w:hAnsi="Calibri" w:cs="Calibri"/>
                <w:sz w:val="22"/>
              </w:rPr>
            </w:pPr>
            <w:r w:rsidRPr="001D3FA8">
              <w:rPr>
                <w:rFonts w:ascii="Calibri" w:hAnsi="Calibri" w:cs="Calibri"/>
                <w:color w:val="000000"/>
                <w:sz w:val="22"/>
              </w:rPr>
              <w:t>21,</w:t>
            </w:r>
            <w:r w:rsidR="009F5FA1">
              <w:rPr>
                <w:rFonts w:ascii="Calibri" w:hAnsi="Calibri" w:cs="Calibri"/>
                <w:color w:val="000000"/>
                <w:sz w:val="22"/>
              </w:rPr>
              <w:t>6</w:t>
            </w:r>
          </w:p>
        </w:tc>
      </w:tr>
      <w:tr w:rsidR="00DF7EF1" w:rsidRPr="003C3E34" w14:paraId="216FC7D6" w14:textId="77777777" w:rsidTr="002A266B">
        <w:tc>
          <w:tcPr>
            <w:tcW w:w="2487" w:type="dxa"/>
            <w:tcBorders>
              <w:top w:val="single" w:sz="4" w:space="0" w:color="auto"/>
              <w:left w:val="single" w:sz="4" w:space="0" w:color="auto"/>
              <w:bottom w:val="single" w:sz="4" w:space="0" w:color="auto"/>
              <w:right w:val="single" w:sz="4" w:space="0" w:color="auto"/>
            </w:tcBorders>
          </w:tcPr>
          <w:p w14:paraId="3AFF1F14" w14:textId="77777777" w:rsidR="00DF7EF1" w:rsidRPr="001D3FA8" w:rsidRDefault="00DF7EF1" w:rsidP="002A266B">
            <w:pPr>
              <w:rPr>
                <w:rFonts w:ascii="Calibri" w:hAnsi="Calibri" w:cs="Calibri"/>
                <w:sz w:val="22"/>
              </w:rPr>
            </w:pPr>
            <w:r w:rsidRPr="001D3FA8">
              <w:rPr>
                <w:rFonts w:ascii="Calibri" w:hAnsi="Calibri" w:cs="Calibri"/>
                <w:sz w:val="22"/>
              </w:rPr>
              <w:t>MHQ</w:t>
            </w:r>
          </w:p>
        </w:tc>
        <w:tc>
          <w:tcPr>
            <w:tcW w:w="2611" w:type="dxa"/>
            <w:tcBorders>
              <w:top w:val="single" w:sz="4" w:space="0" w:color="auto"/>
              <w:left w:val="single" w:sz="4" w:space="0" w:color="auto"/>
              <w:bottom w:val="single" w:sz="4" w:space="0" w:color="auto"/>
              <w:right w:val="single" w:sz="4" w:space="0" w:color="auto"/>
            </w:tcBorders>
          </w:tcPr>
          <w:p w14:paraId="68581EF3" w14:textId="77777777" w:rsidR="00DF7EF1" w:rsidRPr="001D3FA8" w:rsidRDefault="00DF7EF1" w:rsidP="002A266B">
            <w:pPr>
              <w:rPr>
                <w:rFonts w:ascii="Calibri" w:hAnsi="Calibri" w:cs="Calibri"/>
                <w:sz w:val="22"/>
              </w:rPr>
            </w:pPr>
            <w:r w:rsidRPr="001D3FA8">
              <w:rPr>
                <w:rFonts w:ascii="Calibri" w:hAnsi="Calibri" w:cs="Calibri"/>
                <w:sz w:val="22"/>
              </w:rPr>
              <w:t>95</w:t>
            </w:r>
          </w:p>
        </w:tc>
        <w:tc>
          <w:tcPr>
            <w:tcW w:w="1560" w:type="dxa"/>
            <w:tcBorders>
              <w:top w:val="single" w:sz="4" w:space="0" w:color="auto"/>
              <w:left w:val="single" w:sz="4" w:space="0" w:color="auto"/>
              <w:bottom w:val="single" w:sz="4" w:space="0" w:color="auto"/>
              <w:right w:val="single" w:sz="4" w:space="0" w:color="auto"/>
            </w:tcBorders>
          </w:tcPr>
          <w:p w14:paraId="17A84492" w14:textId="77777777" w:rsidR="00DF7EF1" w:rsidRPr="001D3FA8" w:rsidRDefault="00DF7EF1" w:rsidP="002A266B">
            <w:pPr>
              <w:rPr>
                <w:rFonts w:ascii="Calibri" w:hAnsi="Calibri" w:cs="Calibri"/>
                <w:sz w:val="22"/>
              </w:rPr>
            </w:pPr>
            <w:r w:rsidRPr="001D3FA8">
              <w:rPr>
                <w:rFonts w:ascii="Calibri" w:hAnsi="Calibri" w:cs="Calibri"/>
                <w:sz w:val="22"/>
              </w:rPr>
              <w:t>1000</w:t>
            </w:r>
          </w:p>
        </w:tc>
        <w:tc>
          <w:tcPr>
            <w:tcW w:w="1701" w:type="dxa"/>
            <w:tcBorders>
              <w:top w:val="single" w:sz="4" w:space="0" w:color="auto"/>
              <w:left w:val="single" w:sz="4" w:space="0" w:color="auto"/>
              <w:bottom w:val="single" w:sz="4" w:space="0" w:color="auto"/>
              <w:right w:val="single" w:sz="4" w:space="0" w:color="auto"/>
            </w:tcBorders>
          </w:tcPr>
          <w:p w14:paraId="2D5B44EB" w14:textId="77777777" w:rsidR="00DF7EF1" w:rsidRPr="001D3FA8" w:rsidRDefault="00DF7EF1" w:rsidP="002A266B">
            <w:pPr>
              <w:rPr>
                <w:rFonts w:ascii="Calibri" w:hAnsi="Calibri" w:cs="Calibri"/>
                <w:sz w:val="22"/>
              </w:rPr>
            </w:pPr>
            <w:r w:rsidRPr="001D3FA8">
              <w:rPr>
                <w:rFonts w:ascii="Calibri" w:hAnsi="Calibri" w:cs="Calibri"/>
                <w:sz w:val="22"/>
              </w:rPr>
              <w:t>21,65</w:t>
            </w:r>
          </w:p>
        </w:tc>
      </w:tr>
      <w:tr w:rsidR="00DF7EF1" w:rsidRPr="003C3E34" w14:paraId="0D5855BA" w14:textId="77777777" w:rsidTr="002A266B">
        <w:tc>
          <w:tcPr>
            <w:tcW w:w="2487" w:type="dxa"/>
            <w:tcBorders>
              <w:top w:val="single" w:sz="4" w:space="0" w:color="auto"/>
              <w:left w:val="single" w:sz="4" w:space="0" w:color="auto"/>
              <w:bottom w:val="single" w:sz="4" w:space="0" w:color="auto"/>
              <w:right w:val="single" w:sz="4" w:space="0" w:color="auto"/>
            </w:tcBorders>
          </w:tcPr>
          <w:p w14:paraId="585215C3" w14:textId="77777777" w:rsidR="00DF7EF1" w:rsidRPr="001D3FA8" w:rsidRDefault="00DF7EF1" w:rsidP="002A266B">
            <w:pPr>
              <w:rPr>
                <w:rFonts w:ascii="Calibri" w:hAnsi="Calibri" w:cs="Calibri"/>
                <w:sz w:val="22"/>
              </w:rPr>
            </w:pPr>
          </w:p>
        </w:tc>
        <w:tc>
          <w:tcPr>
            <w:tcW w:w="2611" w:type="dxa"/>
            <w:tcBorders>
              <w:top w:val="single" w:sz="4" w:space="0" w:color="auto"/>
              <w:left w:val="single" w:sz="4" w:space="0" w:color="auto"/>
              <w:bottom w:val="single" w:sz="4" w:space="0" w:color="auto"/>
              <w:right w:val="single" w:sz="4" w:space="0" w:color="auto"/>
            </w:tcBorders>
          </w:tcPr>
          <w:p w14:paraId="6019BC72" w14:textId="7CC24726" w:rsidR="00DF7EF1" w:rsidRPr="001D3FA8" w:rsidRDefault="008F3FC4" w:rsidP="002A266B">
            <w:pPr>
              <w:rPr>
                <w:rFonts w:ascii="Calibri" w:hAnsi="Calibri" w:cs="Calibri"/>
                <w:sz w:val="22"/>
              </w:rPr>
            </w:pPr>
            <w:r>
              <w:rPr>
                <w:rFonts w:ascii="Calibri" w:hAnsi="Calibri" w:cs="Calibri"/>
                <w:sz w:val="22"/>
              </w:rPr>
              <w:t>91</w:t>
            </w:r>
          </w:p>
        </w:tc>
        <w:tc>
          <w:tcPr>
            <w:tcW w:w="1560" w:type="dxa"/>
            <w:tcBorders>
              <w:top w:val="single" w:sz="4" w:space="0" w:color="auto"/>
              <w:left w:val="single" w:sz="4" w:space="0" w:color="auto"/>
              <w:bottom w:val="single" w:sz="4" w:space="0" w:color="auto"/>
              <w:right w:val="single" w:sz="4" w:space="0" w:color="auto"/>
            </w:tcBorders>
          </w:tcPr>
          <w:p w14:paraId="565F3CC0" w14:textId="77777777" w:rsidR="00DF7EF1" w:rsidRPr="001D3FA8" w:rsidRDefault="00DF7EF1" w:rsidP="002A266B">
            <w:pPr>
              <w:rPr>
                <w:rFonts w:ascii="Calibri" w:hAnsi="Calibri" w:cs="Calibri"/>
                <w:sz w:val="22"/>
              </w:rPr>
            </w:pPr>
            <w:r w:rsidRPr="001D3FA8">
              <w:rPr>
                <w:rFonts w:ascii="Calibri" w:hAnsi="Calibri" w:cs="Calibri"/>
                <w:sz w:val="22"/>
              </w:rPr>
              <w:t>2300</w:t>
            </w:r>
          </w:p>
        </w:tc>
        <w:tc>
          <w:tcPr>
            <w:tcW w:w="1701" w:type="dxa"/>
            <w:tcBorders>
              <w:top w:val="single" w:sz="4" w:space="0" w:color="auto"/>
              <w:left w:val="single" w:sz="4" w:space="0" w:color="auto"/>
              <w:bottom w:val="single" w:sz="4" w:space="0" w:color="auto"/>
              <w:right w:val="single" w:sz="4" w:space="0" w:color="auto"/>
            </w:tcBorders>
          </w:tcPr>
          <w:p w14:paraId="1EAA7BB3" w14:textId="3280B101" w:rsidR="00DF7EF1" w:rsidRPr="001D3FA8" w:rsidRDefault="00DF7EF1" w:rsidP="002A266B">
            <w:pPr>
              <w:rPr>
                <w:rFonts w:ascii="Calibri" w:hAnsi="Calibri" w:cs="Calibri"/>
                <w:sz w:val="22"/>
              </w:rPr>
            </w:pPr>
            <w:r w:rsidRPr="001D3FA8">
              <w:rPr>
                <w:rFonts w:ascii="Calibri" w:hAnsi="Calibri" w:cs="Calibri"/>
                <w:sz w:val="22"/>
              </w:rPr>
              <w:t>21,</w:t>
            </w:r>
            <w:r w:rsidR="000D1CA8">
              <w:rPr>
                <w:rFonts w:ascii="Calibri" w:hAnsi="Calibri" w:cs="Calibri"/>
                <w:sz w:val="22"/>
              </w:rPr>
              <w:t>75</w:t>
            </w:r>
          </w:p>
        </w:tc>
      </w:tr>
      <w:tr w:rsidR="00DF7EF1" w:rsidRPr="003C3E34" w14:paraId="39C29B33" w14:textId="77777777" w:rsidTr="002A266B">
        <w:tc>
          <w:tcPr>
            <w:tcW w:w="2487" w:type="dxa"/>
            <w:tcBorders>
              <w:top w:val="single" w:sz="4" w:space="0" w:color="auto"/>
              <w:left w:val="single" w:sz="4" w:space="0" w:color="auto"/>
              <w:bottom w:val="single" w:sz="4" w:space="0" w:color="auto"/>
              <w:right w:val="single" w:sz="4" w:space="0" w:color="auto"/>
            </w:tcBorders>
          </w:tcPr>
          <w:p w14:paraId="10DD6FEE" w14:textId="77777777" w:rsidR="00DF7EF1" w:rsidRPr="001D3FA8" w:rsidRDefault="00DF7EF1" w:rsidP="002A266B">
            <w:pPr>
              <w:rPr>
                <w:rFonts w:ascii="Calibri" w:hAnsi="Calibri" w:cs="Calibri"/>
                <w:sz w:val="22"/>
              </w:rPr>
            </w:pPr>
            <w:r w:rsidRPr="001D3FA8">
              <w:rPr>
                <w:rFonts w:ascii="Calibri" w:hAnsi="Calibri" w:cs="Calibri"/>
                <w:sz w:val="22"/>
              </w:rPr>
              <w:t>HHQ</w:t>
            </w:r>
            <w:r w:rsidRPr="00D84F72">
              <w:rPr>
                <w:rFonts w:ascii="Calibri" w:hAnsi="Calibri" w:cs="Calibri"/>
                <w:sz w:val="22"/>
                <w:vertAlign w:val="subscript"/>
              </w:rPr>
              <w:t>50</w:t>
            </w:r>
          </w:p>
        </w:tc>
        <w:tc>
          <w:tcPr>
            <w:tcW w:w="2611" w:type="dxa"/>
            <w:tcBorders>
              <w:top w:val="single" w:sz="4" w:space="0" w:color="auto"/>
              <w:left w:val="single" w:sz="4" w:space="0" w:color="auto"/>
              <w:bottom w:val="single" w:sz="4" w:space="0" w:color="auto"/>
              <w:right w:val="single" w:sz="4" w:space="0" w:color="auto"/>
            </w:tcBorders>
          </w:tcPr>
          <w:p w14:paraId="1A1BA926" w14:textId="311FB6EA" w:rsidR="00DF7EF1" w:rsidRPr="001D3FA8" w:rsidRDefault="004331E1" w:rsidP="002A266B">
            <w:pPr>
              <w:rPr>
                <w:rFonts w:ascii="Calibri" w:hAnsi="Calibri" w:cs="Calibri"/>
                <w:sz w:val="22"/>
              </w:rPr>
            </w:pPr>
            <w:r>
              <w:rPr>
                <w:rFonts w:ascii="Calibri" w:hAnsi="Calibri" w:cs="Calibri"/>
                <w:sz w:val="22"/>
              </w:rPr>
              <w:t>88</w:t>
            </w:r>
          </w:p>
        </w:tc>
        <w:tc>
          <w:tcPr>
            <w:tcW w:w="1560" w:type="dxa"/>
            <w:tcBorders>
              <w:top w:val="single" w:sz="4" w:space="0" w:color="auto"/>
              <w:left w:val="single" w:sz="4" w:space="0" w:color="auto"/>
              <w:bottom w:val="single" w:sz="4" w:space="0" w:color="auto"/>
              <w:right w:val="single" w:sz="4" w:space="0" w:color="auto"/>
            </w:tcBorders>
          </w:tcPr>
          <w:p w14:paraId="3234C64F" w14:textId="77777777" w:rsidR="00DF7EF1" w:rsidRPr="001D3FA8" w:rsidRDefault="00DF7EF1" w:rsidP="002A266B">
            <w:pPr>
              <w:rPr>
                <w:rFonts w:ascii="Calibri" w:hAnsi="Calibri" w:cs="Calibri"/>
                <w:sz w:val="22"/>
              </w:rPr>
            </w:pPr>
            <w:r w:rsidRPr="001D3FA8">
              <w:rPr>
                <w:rFonts w:ascii="Calibri" w:hAnsi="Calibri" w:cs="Calibri"/>
                <w:sz w:val="22"/>
              </w:rPr>
              <w:t>3000</w:t>
            </w:r>
          </w:p>
        </w:tc>
        <w:tc>
          <w:tcPr>
            <w:tcW w:w="1701" w:type="dxa"/>
            <w:tcBorders>
              <w:top w:val="single" w:sz="4" w:space="0" w:color="auto"/>
              <w:left w:val="single" w:sz="4" w:space="0" w:color="auto"/>
              <w:bottom w:val="single" w:sz="4" w:space="0" w:color="auto"/>
              <w:right w:val="single" w:sz="4" w:space="0" w:color="auto"/>
            </w:tcBorders>
          </w:tcPr>
          <w:p w14:paraId="2DA8A4AF" w14:textId="4AAEF8E1" w:rsidR="00DF7EF1" w:rsidRPr="001D3FA8" w:rsidRDefault="00DF7EF1" w:rsidP="002A266B">
            <w:pPr>
              <w:rPr>
                <w:rFonts w:ascii="Calibri" w:hAnsi="Calibri" w:cs="Calibri"/>
                <w:sz w:val="22"/>
              </w:rPr>
            </w:pPr>
            <w:r w:rsidRPr="001D3FA8">
              <w:rPr>
                <w:rFonts w:ascii="Calibri" w:hAnsi="Calibri" w:cs="Calibri"/>
                <w:sz w:val="22"/>
              </w:rPr>
              <w:t>21,8</w:t>
            </w:r>
            <w:r w:rsidR="00592874">
              <w:rPr>
                <w:rFonts w:ascii="Calibri" w:hAnsi="Calibri" w:cs="Calibri"/>
                <w:sz w:val="22"/>
              </w:rPr>
              <w:t>2</w:t>
            </w:r>
          </w:p>
        </w:tc>
      </w:tr>
    </w:tbl>
    <w:p w14:paraId="79C8D442" w14:textId="77777777" w:rsidR="00DF7EF1" w:rsidRPr="00926E97" w:rsidRDefault="00DF7EF1" w:rsidP="00DF7EF1">
      <w:pPr>
        <w:rPr>
          <w:i/>
          <w:iCs/>
        </w:rPr>
      </w:pPr>
      <w:r w:rsidRPr="00926E97">
        <w:rPr>
          <w:i/>
          <w:iCs/>
        </w:rPr>
        <w:t xml:space="preserve">Fig 1. Vattennivå i damm 1 vid olika flödessituationer vid maximal dämningshöjd 20,9 m ö h i Vombsjön. Omlöpet är ett tvåstegsdike med </w:t>
      </w:r>
      <w:proofErr w:type="gramStart"/>
      <w:r>
        <w:rPr>
          <w:i/>
          <w:iCs/>
        </w:rPr>
        <w:t>0,5-</w:t>
      </w:r>
      <w:r w:rsidRPr="00926E97">
        <w:rPr>
          <w:i/>
          <w:iCs/>
        </w:rPr>
        <w:t>0,75</w:t>
      </w:r>
      <w:proofErr w:type="gramEnd"/>
      <w:r w:rsidRPr="00926E97">
        <w:rPr>
          <w:i/>
          <w:iCs/>
        </w:rPr>
        <w:t xml:space="preserve"> m bred mittfåra med bottennivå 0,</w:t>
      </w:r>
      <w:r>
        <w:rPr>
          <w:i/>
          <w:iCs/>
        </w:rPr>
        <w:t>3</w:t>
      </w:r>
      <w:r w:rsidRPr="00926E97">
        <w:rPr>
          <w:i/>
          <w:iCs/>
        </w:rPr>
        <w:t>5 m lägre än omlöpets svämplan</w:t>
      </w:r>
      <w:r>
        <w:rPr>
          <w:i/>
          <w:iCs/>
        </w:rPr>
        <w:t xml:space="preserve"> med total bottenbredd 2 m på nivå 21,5</w:t>
      </w:r>
      <w:r w:rsidRPr="00926E97">
        <w:rPr>
          <w:i/>
          <w:iCs/>
        </w:rPr>
        <w:t xml:space="preserve">. Släntlutningar blir 60º och bottenlutning 2%, vattenytans bredd 3,0 m vid </w:t>
      </w:r>
      <w:r w:rsidRPr="00926E97">
        <w:rPr>
          <w:i/>
          <w:iCs/>
        </w:rPr>
        <w:lastRenderedPageBreak/>
        <w:t>3100 l/s. Flöden beräknade med Manningtal 30.</w:t>
      </w:r>
      <w:r>
        <w:rPr>
          <w:i/>
          <w:iCs/>
        </w:rPr>
        <w:t xml:space="preserve"> Befintligt utloppsdämme har en kapacitet på ca 2 500 l/s vid nivå 21,87.</w:t>
      </w:r>
    </w:p>
    <w:p w14:paraId="4253E0A4" w14:textId="77777777" w:rsidR="005C260F" w:rsidRPr="00B24367" w:rsidRDefault="005C260F" w:rsidP="00B24367"/>
    <w:p w14:paraId="508E40BE" w14:textId="3752FFA3" w:rsidR="00C5193D" w:rsidRPr="00815462" w:rsidRDefault="00CC56C1" w:rsidP="00815462">
      <w:pPr>
        <w:jc w:val="both"/>
        <w:rPr>
          <w:rFonts w:ascii="Times New Roman" w:hAnsi="Times New Roman" w:cs="Times New Roman"/>
        </w:rPr>
      </w:pPr>
      <w:r w:rsidRPr="00815462">
        <w:rPr>
          <w:rFonts w:ascii="Times New Roman" w:hAnsi="Times New Roman" w:cs="Times New Roman"/>
        </w:rPr>
        <w:t xml:space="preserve">En </w:t>
      </w:r>
      <w:r w:rsidR="00515BD1" w:rsidRPr="00815462">
        <w:rPr>
          <w:rFonts w:ascii="Times New Roman" w:hAnsi="Times New Roman" w:cs="Times New Roman"/>
        </w:rPr>
        <w:t xml:space="preserve">1200 </w:t>
      </w:r>
      <w:r w:rsidRPr="00815462">
        <w:rPr>
          <w:rFonts w:ascii="Times New Roman" w:hAnsi="Times New Roman" w:cs="Times New Roman"/>
        </w:rPr>
        <w:t>mm b</w:t>
      </w:r>
      <w:r w:rsidR="00DD1BB8" w:rsidRPr="00815462">
        <w:rPr>
          <w:rFonts w:ascii="Times New Roman" w:hAnsi="Times New Roman" w:cs="Times New Roman"/>
        </w:rPr>
        <w:t>etong</w:t>
      </w:r>
      <w:r w:rsidR="00515BD1" w:rsidRPr="00815462">
        <w:rPr>
          <w:rFonts w:ascii="Times New Roman" w:hAnsi="Times New Roman" w:cs="Times New Roman"/>
        </w:rPr>
        <w:t xml:space="preserve">-ledning </w:t>
      </w:r>
      <w:r w:rsidR="00451519" w:rsidRPr="00815462">
        <w:rPr>
          <w:rFonts w:ascii="Times New Roman" w:hAnsi="Times New Roman" w:cs="Times New Roman"/>
        </w:rPr>
        <w:t xml:space="preserve">läggs </w:t>
      </w:r>
      <w:r w:rsidR="00515BD1" w:rsidRPr="00815462">
        <w:rPr>
          <w:rFonts w:ascii="Times New Roman" w:hAnsi="Times New Roman" w:cs="Times New Roman"/>
        </w:rPr>
        <w:t xml:space="preserve">med </w:t>
      </w:r>
      <w:r w:rsidR="00451519" w:rsidRPr="00815462">
        <w:rPr>
          <w:rFonts w:ascii="Times New Roman" w:hAnsi="Times New Roman" w:cs="Times New Roman"/>
        </w:rPr>
        <w:t>lutning</w:t>
      </w:r>
      <w:r w:rsidR="00515BD1" w:rsidRPr="00815462">
        <w:rPr>
          <w:rFonts w:ascii="Times New Roman" w:hAnsi="Times New Roman" w:cs="Times New Roman"/>
        </w:rPr>
        <w:t xml:space="preserve"> 0,</w:t>
      </w:r>
      <w:r w:rsidR="00600D0A" w:rsidRPr="00815462">
        <w:rPr>
          <w:rFonts w:ascii="Times New Roman" w:hAnsi="Times New Roman" w:cs="Times New Roman"/>
        </w:rPr>
        <w:t>2</w:t>
      </w:r>
      <w:r w:rsidR="00515BD1" w:rsidRPr="00815462">
        <w:rPr>
          <w:rFonts w:ascii="Times New Roman" w:hAnsi="Times New Roman" w:cs="Times New Roman"/>
        </w:rPr>
        <w:t xml:space="preserve"> % </w:t>
      </w:r>
      <w:r w:rsidR="00451519" w:rsidRPr="00815462">
        <w:rPr>
          <w:rFonts w:ascii="Times New Roman" w:hAnsi="Times New Roman" w:cs="Times New Roman"/>
        </w:rPr>
        <w:t xml:space="preserve">så den </w:t>
      </w:r>
      <w:r w:rsidR="00F17F7E" w:rsidRPr="00815462">
        <w:rPr>
          <w:rFonts w:ascii="Times New Roman" w:hAnsi="Times New Roman" w:cs="Times New Roman"/>
        </w:rPr>
        <w:t>blir</w:t>
      </w:r>
      <w:r w:rsidR="00451519" w:rsidRPr="00815462">
        <w:rPr>
          <w:rFonts w:ascii="Times New Roman" w:hAnsi="Times New Roman" w:cs="Times New Roman"/>
        </w:rPr>
        <w:t xml:space="preserve"> </w:t>
      </w:r>
      <w:r w:rsidR="00196BBA" w:rsidRPr="00815462">
        <w:rPr>
          <w:rFonts w:ascii="Times New Roman" w:hAnsi="Times New Roman" w:cs="Times New Roman"/>
        </w:rPr>
        <w:t>självrensande.</w:t>
      </w:r>
      <w:r w:rsidR="00DD1BB8" w:rsidRPr="00815462">
        <w:rPr>
          <w:rFonts w:ascii="Times New Roman" w:hAnsi="Times New Roman" w:cs="Times New Roman"/>
        </w:rPr>
        <w:t xml:space="preserve"> Vid maxnivå i dammen samt </w:t>
      </w:r>
      <w:r w:rsidR="00886822" w:rsidRPr="00815462">
        <w:rPr>
          <w:rFonts w:ascii="Times New Roman" w:hAnsi="Times New Roman" w:cs="Times New Roman"/>
        </w:rPr>
        <w:t>nivå 20,9</w:t>
      </w:r>
      <w:r w:rsidR="002B0BF8" w:rsidRPr="00815462">
        <w:rPr>
          <w:rFonts w:ascii="Times New Roman" w:hAnsi="Times New Roman" w:cs="Times New Roman"/>
        </w:rPr>
        <w:t xml:space="preserve"> i sjön</w:t>
      </w:r>
      <w:r w:rsidR="00886822" w:rsidRPr="00815462">
        <w:rPr>
          <w:rFonts w:ascii="Times New Roman" w:hAnsi="Times New Roman" w:cs="Times New Roman"/>
        </w:rPr>
        <w:t xml:space="preserve"> (dämningsgräns) har ledningen </w:t>
      </w:r>
      <w:r w:rsidR="00653903" w:rsidRPr="00815462">
        <w:rPr>
          <w:rFonts w:ascii="Times New Roman" w:hAnsi="Times New Roman" w:cs="Times New Roman"/>
        </w:rPr>
        <w:t xml:space="preserve">en </w:t>
      </w:r>
      <w:r w:rsidR="00886822" w:rsidRPr="00815462">
        <w:rPr>
          <w:rFonts w:ascii="Times New Roman" w:hAnsi="Times New Roman" w:cs="Times New Roman"/>
        </w:rPr>
        <w:t xml:space="preserve">kapacitet </w:t>
      </w:r>
      <w:r w:rsidR="00653903" w:rsidRPr="00815462">
        <w:rPr>
          <w:rFonts w:ascii="Times New Roman" w:hAnsi="Times New Roman" w:cs="Times New Roman"/>
        </w:rPr>
        <w:t>330</w:t>
      </w:r>
      <w:r w:rsidR="00886822" w:rsidRPr="00815462">
        <w:rPr>
          <w:rFonts w:ascii="Times New Roman" w:hAnsi="Times New Roman" w:cs="Times New Roman"/>
        </w:rPr>
        <w:t>0 l/s</w:t>
      </w:r>
      <w:r w:rsidR="002B0BF8" w:rsidRPr="00815462">
        <w:rPr>
          <w:rFonts w:ascii="Times New Roman" w:hAnsi="Times New Roman" w:cs="Times New Roman"/>
        </w:rPr>
        <w:t>,</w:t>
      </w:r>
      <w:r w:rsidR="00886822" w:rsidRPr="00815462">
        <w:rPr>
          <w:rFonts w:ascii="Times New Roman" w:hAnsi="Times New Roman" w:cs="Times New Roman"/>
        </w:rPr>
        <w:t xml:space="preserve"> </w:t>
      </w:r>
      <w:r w:rsidR="004E408B" w:rsidRPr="00815462">
        <w:rPr>
          <w:rFonts w:ascii="Times New Roman" w:hAnsi="Times New Roman" w:cs="Times New Roman"/>
        </w:rPr>
        <w:t xml:space="preserve">vilket är något </w:t>
      </w:r>
      <w:r w:rsidR="00653903" w:rsidRPr="00815462">
        <w:rPr>
          <w:rFonts w:ascii="Times New Roman" w:hAnsi="Times New Roman" w:cs="Times New Roman"/>
        </w:rPr>
        <w:t>högre</w:t>
      </w:r>
      <w:r w:rsidR="004E408B" w:rsidRPr="00815462">
        <w:rPr>
          <w:rFonts w:ascii="Times New Roman" w:hAnsi="Times New Roman" w:cs="Times New Roman"/>
        </w:rPr>
        <w:t xml:space="preserve"> än </w:t>
      </w:r>
      <w:r w:rsidR="00653903" w:rsidRPr="00815462">
        <w:rPr>
          <w:rFonts w:ascii="Times New Roman" w:hAnsi="Times New Roman" w:cs="Times New Roman"/>
        </w:rPr>
        <w:t>HHQ</w:t>
      </w:r>
      <w:r w:rsidR="00653903" w:rsidRPr="00815462">
        <w:rPr>
          <w:rFonts w:ascii="Times New Roman" w:hAnsi="Times New Roman" w:cs="Times New Roman"/>
          <w:vertAlign w:val="subscript"/>
        </w:rPr>
        <w:t>50</w:t>
      </w:r>
      <w:r w:rsidR="00F61914" w:rsidRPr="00815462">
        <w:rPr>
          <w:rFonts w:ascii="Times New Roman" w:hAnsi="Times New Roman" w:cs="Times New Roman"/>
        </w:rPr>
        <w:t xml:space="preserve">. </w:t>
      </w:r>
      <w:r w:rsidR="00196BBA" w:rsidRPr="00815462">
        <w:rPr>
          <w:rFonts w:ascii="Times New Roman" w:hAnsi="Times New Roman" w:cs="Times New Roman"/>
        </w:rPr>
        <w:t xml:space="preserve"> </w:t>
      </w:r>
      <w:r w:rsidR="003F16AE" w:rsidRPr="00815462">
        <w:rPr>
          <w:rFonts w:ascii="Times New Roman" w:hAnsi="Times New Roman" w:cs="Times New Roman"/>
        </w:rPr>
        <w:t>Vid lägre</w:t>
      </w:r>
      <w:r w:rsidR="00196BBA" w:rsidRPr="00815462">
        <w:rPr>
          <w:rFonts w:ascii="Times New Roman" w:hAnsi="Times New Roman" w:cs="Times New Roman"/>
        </w:rPr>
        <w:t xml:space="preserve"> vattennivån i sjön</w:t>
      </w:r>
      <w:r w:rsidR="003F16AE" w:rsidRPr="00815462">
        <w:rPr>
          <w:rFonts w:ascii="Times New Roman" w:hAnsi="Times New Roman" w:cs="Times New Roman"/>
        </w:rPr>
        <w:t xml:space="preserve"> är kapaciteten</w:t>
      </w:r>
      <w:r w:rsidR="00B2270F" w:rsidRPr="00815462">
        <w:rPr>
          <w:rFonts w:ascii="Times New Roman" w:hAnsi="Times New Roman" w:cs="Times New Roman"/>
        </w:rPr>
        <w:t xml:space="preserve"> </w:t>
      </w:r>
      <w:r w:rsidR="00EC76AD">
        <w:rPr>
          <w:rFonts w:ascii="Times New Roman" w:hAnsi="Times New Roman" w:cs="Times New Roman"/>
        </w:rPr>
        <w:t xml:space="preserve">i omlöpet </w:t>
      </w:r>
      <w:r w:rsidR="00B2270F" w:rsidRPr="00815462">
        <w:rPr>
          <w:rFonts w:ascii="Times New Roman" w:hAnsi="Times New Roman" w:cs="Times New Roman"/>
        </w:rPr>
        <w:t>högre</w:t>
      </w:r>
      <w:r w:rsidR="00336A5B">
        <w:rPr>
          <w:rFonts w:ascii="Times New Roman" w:hAnsi="Times New Roman" w:cs="Times New Roman"/>
        </w:rPr>
        <w:t xml:space="preserve"> och befintligt utlopp </w:t>
      </w:r>
      <w:r w:rsidR="008B5137">
        <w:rPr>
          <w:rFonts w:ascii="Times New Roman" w:hAnsi="Times New Roman" w:cs="Times New Roman"/>
        </w:rPr>
        <w:t>överflödigt</w:t>
      </w:r>
      <w:r w:rsidR="00196BBA" w:rsidRPr="00815462">
        <w:rPr>
          <w:rFonts w:ascii="Times New Roman" w:hAnsi="Times New Roman" w:cs="Times New Roman"/>
        </w:rPr>
        <w:t>.</w:t>
      </w:r>
      <w:r w:rsidR="00600D0A" w:rsidRPr="00815462">
        <w:rPr>
          <w:rFonts w:ascii="Times New Roman" w:hAnsi="Times New Roman" w:cs="Times New Roman"/>
        </w:rPr>
        <w:t xml:space="preserve"> Befintligt utlopp bör </w:t>
      </w:r>
      <w:r w:rsidR="00B2270F" w:rsidRPr="00815462">
        <w:rPr>
          <w:rFonts w:ascii="Times New Roman" w:hAnsi="Times New Roman" w:cs="Times New Roman"/>
        </w:rPr>
        <w:t xml:space="preserve">ändå </w:t>
      </w:r>
      <w:r w:rsidR="00600D0A" w:rsidRPr="00815462">
        <w:rPr>
          <w:rFonts w:ascii="Times New Roman" w:hAnsi="Times New Roman" w:cs="Times New Roman"/>
        </w:rPr>
        <w:t>behållas som reservutlopp</w:t>
      </w:r>
      <w:r w:rsidR="003437C5" w:rsidRPr="00815462">
        <w:rPr>
          <w:rFonts w:ascii="Times New Roman" w:hAnsi="Times New Roman" w:cs="Times New Roman"/>
        </w:rPr>
        <w:t xml:space="preserve">, </w:t>
      </w:r>
      <w:r w:rsidR="00AB4325">
        <w:rPr>
          <w:rFonts w:ascii="Times New Roman" w:hAnsi="Times New Roman" w:cs="Times New Roman"/>
        </w:rPr>
        <w:t>även om det</w:t>
      </w:r>
      <w:r w:rsidR="00633A31" w:rsidRPr="00815462">
        <w:rPr>
          <w:rFonts w:ascii="Times New Roman" w:hAnsi="Times New Roman" w:cs="Times New Roman"/>
        </w:rPr>
        <w:t xml:space="preserve"> troligen </w:t>
      </w:r>
      <w:r w:rsidR="003437C5" w:rsidRPr="00815462">
        <w:rPr>
          <w:rFonts w:ascii="Times New Roman" w:hAnsi="Times New Roman" w:cs="Times New Roman"/>
        </w:rPr>
        <w:t xml:space="preserve">inte </w:t>
      </w:r>
      <w:r w:rsidR="00AB4325">
        <w:rPr>
          <w:rFonts w:ascii="Times New Roman" w:hAnsi="Times New Roman" w:cs="Times New Roman"/>
        </w:rPr>
        <w:t xml:space="preserve">är </w:t>
      </w:r>
      <w:r w:rsidR="003437C5" w:rsidRPr="00815462">
        <w:rPr>
          <w:rFonts w:ascii="Times New Roman" w:hAnsi="Times New Roman" w:cs="Times New Roman"/>
        </w:rPr>
        <w:t>nödvändigt</w:t>
      </w:r>
      <w:r w:rsidR="00633A31" w:rsidRPr="00815462">
        <w:rPr>
          <w:rFonts w:ascii="Times New Roman" w:hAnsi="Times New Roman" w:cs="Times New Roman"/>
        </w:rPr>
        <w:t xml:space="preserve"> då flöden är beräknade efter </w:t>
      </w:r>
      <w:r w:rsidR="00CB6ED3">
        <w:rPr>
          <w:rFonts w:ascii="Times New Roman" w:hAnsi="Times New Roman" w:cs="Times New Roman"/>
        </w:rPr>
        <w:t xml:space="preserve">dränerad </w:t>
      </w:r>
      <w:r w:rsidR="00633A31" w:rsidRPr="00815462">
        <w:rPr>
          <w:rFonts w:ascii="Times New Roman" w:hAnsi="Times New Roman" w:cs="Times New Roman"/>
        </w:rPr>
        <w:t xml:space="preserve">jordbruksmark </w:t>
      </w:r>
      <w:r w:rsidR="00B754A0" w:rsidRPr="00815462">
        <w:rPr>
          <w:rFonts w:ascii="Times New Roman" w:hAnsi="Times New Roman" w:cs="Times New Roman"/>
        </w:rPr>
        <w:t>och avrinningsområdet till stor del är skogsmark med långsammare avrinning</w:t>
      </w:r>
      <w:r w:rsidR="004021D0" w:rsidRPr="00815462">
        <w:rPr>
          <w:rFonts w:ascii="Times New Roman" w:hAnsi="Times New Roman" w:cs="Times New Roman"/>
        </w:rPr>
        <w:t>.</w:t>
      </w:r>
      <w:r w:rsidR="00670A4D">
        <w:rPr>
          <w:rFonts w:ascii="Times New Roman" w:hAnsi="Times New Roman" w:cs="Times New Roman"/>
        </w:rPr>
        <w:t xml:space="preserve"> Planksättar av trä byts mot sättar av aluminium</w:t>
      </w:r>
      <w:r w:rsidR="00927913">
        <w:rPr>
          <w:rFonts w:ascii="Times New Roman" w:hAnsi="Times New Roman" w:cs="Times New Roman"/>
        </w:rPr>
        <w:t xml:space="preserve"> eller liknande</w:t>
      </w:r>
      <w:r w:rsidR="00670A4D">
        <w:rPr>
          <w:rFonts w:ascii="Times New Roman" w:hAnsi="Times New Roman" w:cs="Times New Roman"/>
        </w:rPr>
        <w:t>, vilka är tätare och har en i princip obegränsad livslängd. Sättarna skall ha en överkant på nivån 21,60</w:t>
      </w:r>
      <w:r w:rsidR="00926AD3">
        <w:rPr>
          <w:rFonts w:ascii="Times New Roman" w:hAnsi="Times New Roman" w:cs="Times New Roman"/>
        </w:rPr>
        <w:t>, så att allt flöde rinner i omlöpet upp till 800 l/s, dvs nästan MHQ. Vid HHQ</w:t>
      </w:r>
      <w:r w:rsidR="00926AD3" w:rsidRPr="00926AD3">
        <w:rPr>
          <w:rFonts w:ascii="Times New Roman" w:hAnsi="Times New Roman" w:cs="Times New Roman"/>
          <w:vertAlign w:val="subscript"/>
        </w:rPr>
        <w:t>50</w:t>
      </w:r>
      <w:r w:rsidR="00926AD3">
        <w:rPr>
          <w:rFonts w:ascii="Times New Roman" w:hAnsi="Times New Roman" w:cs="Times New Roman"/>
        </w:rPr>
        <w:t xml:space="preserve"> rinner ca 350 l/s över dämmet. </w:t>
      </w:r>
      <w:r w:rsidR="00EC76AD">
        <w:rPr>
          <w:rFonts w:ascii="Times New Roman" w:hAnsi="Times New Roman" w:cs="Times New Roman"/>
        </w:rPr>
        <w:t>Dämmet behövs således som reservutlopp endast vid riktigt höga flöden och hög nivå i Vombsjön. Planksättar nära utloppsröret, vars funktion vi inte vet, bör tas bort helt.</w:t>
      </w:r>
      <w:r w:rsidR="00522470">
        <w:rPr>
          <w:rFonts w:ascii="Times New Roman" w:hAnsi="Times New Roman" w:cs="Times New Roman"/>
        </w:rPr>
        <w:t xml:space="preserve"> Åtgärderna medför att</w:t>
      </w:r>
      <w:r w:rsidR="00EC76AD">
        <w:rPr>
          <w:rFonts w:ascii="Times New Roman" w:hAnsi="Times New Roman" w:cs="Times New Roman"/>
        </w:rPr>
        <w:t xml:space="preserve"> underhålls- och tillsynsbehovet </w:t>
      </w:r>
      <w:r w:rsidR="00522470">
        <w:rPr>
          <w:rFonts w:ascii="Times New Roman" w:hAnsi="Times New Roman" w:cs="Times New Roman"/>
        </w:rPr>
        <w:t xml:space="preserve">minskas </w:t>
      </w:r>
      <w:r w:rsidR="00EC76AD">
        <w:rPr>
          <w:rFonts w:ascii="Times New Roman" w:hAnsi="Times New Roman" w:cs="Times New Roman"/>
        </w:rPr>
        <w:t>avsevärt</w:t>
      </w:r>
      <w:r w:rsidR="000764EE">
        <w:rPr>
          <w:rFonts w:ascii="Times New Roman" w:hAnsi="Times New Roman" w:cs="Times New Roman"/>
        </w:rPr>
        <w:t>, även om också ett omlöp kräver tillsyn</w:t>
      </w:r>
      <w:r w:rsidR="00EC76AD">
        <w:rPr>
          <w:rFonts w:ascii="Times New Roman" w:hAnsi="Times New Roman" w:cs="Times New Roman"/>
        </w:rPr>
        <w:t xml:space="preserve">. </w:t>
      </w:r>
      <w:r w:rsidR="00522470">
        <w:rPr>
          <w:rFonts w:ascii="Times New Roman" w:hAnsi="Times New Roman" w:cs="Times New Roman"/>
        </w:rPr>
        <w:t xml:space="preserve"> </w:t>
      </w:r>
    </w:p>
    <w:p w14:paraId="2B3A547C" w14:textId="77777777" w:rsidR="00815462" w:rsidRDefault="00815462">
      <w:pPr>
        <w:rPr>
          <w:i/>
          <w:iCs/>
        </w:rPr>
      </w:pPr>
    </w:p>
    <w:p w14:paraId="269FA9F8" w14:textId="36F9E105" w:rsidR="00627A41" w:rsidRPr="00CE0A19" w:rsidRDefault="00CE0A19">
      <w:pPr>
        <w:rPr>
          <w:i/>
          <w:iCs/>
        </w:rPr>
      </w:pPr>
      <w:r>
        <w:rPr>
          <w:i/>
          <w:iCs/>
        </w:rPr>
        <w:t>Uppströms damm 1</w:t>
      </w:r>
    </w:p>
    <w:p w14:paraId="26E8694A" w14:textId="5185AC6D" w:rsidR="0045540F" w:rsidRPr="00E4512F" w:rsidRDefault="0045540F" w:rsidP="00EA6026">
      <w:pPr>
        <w:jc w:val="both"/>
        <w:rPr>
          <w:rFonts w:ascii="Times New Roman" w:hAnsi="Times New Roman" w:cs="Times New Roman"/>
        </w:rPr>
      </w:pPr>
      <w:r w:rsidRPr="00EA6026">
        <w:rPr>
          <w:rFonts w:ascii="Times New Roman" w:hAnsi="Times New Roman" w:cs="Times New Roman"/>
        </w:rPr>
        <w:t>Vid nästa damm</w:t>
      </w:r>
      <w:r w:rsidR="007368EA" w:rsidRPr="00EA6026">
        <w:rPr>
          <w:rFonts w:ascii="Times New Roman" w:hAnsi="Times New Roman" w:cs="Times New Roman"/>
        </w:rPr>
        <w:t xml:space="preserve"> (fig 2, pkt 4,)</w:t>
      </w:r>
      <w:r w:rsidR="002B0BF8" w:rsidRPr="00EA6026">
        <w:rPr>
          <w:rFonts w:ascii="Times New Roman" w:hAnsi="Times New Roman" w:cs="Times New Roman"/>
        </w:rPr>
        <w:t xml:space="preserve"> 400 m </w:t>
      </w:r>
      <w:r w:rsidRPr="00EA6026">
        <w:rPr>
          <w:rFonts w:ascii="Times New Roman" w:hAnsi="Times New Roman" w:cs="Times New Roman"/>
        </w:rPr>
        <w:t>uppströms</w:t>
      </w:r>
      <w:r w:rsidR="002B0BF8" w:rsidRPr="00EA6026">
        <w:rPr>
          <w:rFonts w:ascii="Times New Roman" w:hAnsi="Times New Roman" w:cs="Times New Roman"/>
        </w:rPr>
        <w:t xml:space="preserve"> dam</w:t>
      </w:r>
      <w:r w:rsidR="002B0BF8" w:rsidRPr="00D8143F">
        <w:rPr>
          <w:rFonts w:ascii="Times New Roman" w:hAnsi="Times New Roman" w:cs="Times New Roman"/>
        </w:rPr>
        <w:t>m 1</w:t>
      </w:r>
      <w:r w:rsidRPr="00D8143F">
        <w:rPr>
          <w:rFonts w:ascii="Times New Roman" w:hAnsi="Times New Roman" w:cs="Times New Roman"/>
        </w:rPr>
        <w:t xml:space="preserve">, finns det två betongdämmen, </w:t>
      </w:r>
      <w:r w:rsidR="00DF7EF1" w:rsidRPr="00D8143F">
        <w:rPr>
          <w:rFonts w:ascii="Times New Roman" w:hAnsi="Times New Roman" w:cs="Times New Roman"/>
        </w:rPr>
        <w:t xml:space="preserve">ett vid utloppet och ett vid inloppet. Dessa </w:t>
      </w:r>
      <w:r w:rsidRPr="00D8143F">
        <w:rPr>
          <w:rFonts w:ascii="Times New Roman" w:hAnsi="Times New Roman" w:cs="Times New Roman"/>
        </w:rPr>
        <w:t>fyller funktion som</w:t>
      </w:r>
      <w:r w:rsidRPr="00EA6026">
        <w:rPr>
          <w:rFonts w:ascii="Times New Roman" w:hAnsi="Times New Roman" w:cs="Times New Roman"/>
        </w:rPr>
        <w:t xml:space="preserve"> broar över ån, vilket behövs exempelvis vid jakt, samt som nivåbestämmande sektioner för vattenytan uppströms. Det går idag att reglera dämmena med planksättar eller luckor, vilket gör dem till potentiella vandringshinder. Spåren till luckor bör sättas igen </w:t>
      </w:r>
      <w:r w:rsidR="00EC76AD">
        <w:rPr>
          <w:rFonts w:ascii="Times New Roman" w:hAnsi="Times New Roman" w:cs="Times New Roman"/>
        </w:rPr>
        <w:t xml:space="preserve">i bägge dämmena </w:t>
      </w:r>
      <w:r w:rsidRPr="00EA6026">
        <w:rPr>
          <w:rFonts w:ascii="Times New Roman" w:hAnsi="Times New Roman" w:cs="Times New Roman"/>
        </w:rPr>
        <w:t>så det inte längre går att reglera dämmena</w:t>
      </w:r>
    </w:p>
    <w:p w14:paraId="3D1BF4FB" w14:textId="332E82A8" w:rsidR="0045540F" w:rsidRPr="00E4512F" w:rsidRDefault="0045540F" w:rsidP="0013431E">
      <w:pPr>
        <w:jc w:val="both"/>
        <w:rPr>
          <w:rFonts w:ascii="Times New Roman" w:hAnsi="Times New Roman" w:cs="Times New Roman"/>
        </w:rPr>
      </w:pPr>
      <w:r w:rsidRPr="00E4512F">
        <w:rPr>
          <w:rFonts w:ascii="Times New Roman" w:hAnsi="Times New Roman" w:cs="Times New Roman"/>
        </w:rPr>
        <w:t>Invid dammens utlopp mynnar ett dike från söder</w:t>
      </w:r>
      <w:r w:rsidR="002A5400" w:rsidRPr="00E4512F">
        <w:rPr>
          <w:rFonts w:ascii="Times New Roman" w:hAnsi="Times New Roman" w:cs="Times New Roman"/>
        </w:rPr>
        <w:t>)</w:t>
      </w:r>
      <w:r w:rsidRPr="00E4512F">
        <w:rPr>
          <w:rFonts w:ascii="Times New Roman" w:hAnsi="Times New Roman" w:cs="Times New Roman"/>
        </w:rPr>
        <w:t xml:space="preserve">. Där diket mynnar i bäcken behövs en mindre justering, </w:t>
      </w:r>
      <w:r w:rsidR="002209B9">
        <w:rPr>
          <w:rFonts w:ascii="Times New Roman" w:hAnsi="Times New Roman" w:cs="Times New Roman"/>
        </w:rPr>
        <w:t xml:space="preserve">delvis </w:t>
      </w:r>
      <w:r w:rsidRPr="00E4512F">
        <w:rPr>
          <w:rFonts w:ascii="Times New Roman" w:hAnsi="Times New Roman" w:cs="Times New Roman"/>
        </w:rPr>
        <w:t>omledning av diket, för att göra det 4 ha stora området tillgängligt för gädda</w:t>
      </w:r>
      <w:r w:rsidR="00FF43C2">
        <w:rPr>
          <w:rFonts w:ascii="Times New Roman" w:hAnsi="Times New Roman" w:cs="Times New Roman"/>
        </w:rPr>
        <w:t xml:space="preserve"> </w:t>
      </w:r>
      <w:r w:rsidR="00FF43C2" w:rsidRPr="00E4512F">
        <w:rPr>
          <w:rFonts w:ascii="Times New Roman" w:hAnsi="Times New Roman" w:cs="Times New Roman"/>
        </w:rPr>
        <w:t xml:space="preserve">(fig 2, pkt </w:t>
      </w:r>
      <w:r w:rsidR="00FF43C2">
        <w:rPr>
          <w:rFonts w:ascii="Times New Roman" w:hAnsi="Times New Roman" w:cs="Times New Roman"/>
        </w:rPr>
        <w:t>5)</w:t>
      </w:r>
      <w:r w:rsidRPr="00E4512F">
        <w:rPr>
          <w:rFonts w:ascii="Times New Roman" w:hAnsi="Times New Roman" w:cs="Times New Roman"/>
        </w:rPr>
        <w:t xml:space="preserve">. Området översvämmas vid MQ om Vombsjön inte har mycket låg nivå, dvs klart under 20,0. </w:t>
      </w:r>
    </w:p>
    <w:p w14:paraId="0937F58F" w14:textId="314E3842" w:rsidR="00640888" w:rsidRPr="00E4512F" w:rsidRDefault="00640888" w:rsidP="0013431E">
      <w:pPr>
        <w:jc w:val="both"/>
        <w:rPr>
          <w:rFonts w:ascii="Times New Roman" w:hAnsi="Times New Roman" w:cs="Times New Roman"/>
        </w:rPr>
      </w:pPr>
      <w:r w:rsidRPr="00E4512F">
        <w:rPr>
          <w:rFonts w:ascii="Times New Roman" w:hAnsi="Times New Roman" w:cs="Times New Roman"/>
        </w:rPr>
        <w:t xml:space="preserve">I bäcken strax nedan damm 2 och det från söder kommande diket anläggs </w:t>
      </w:r>
      <w:proofErr w:type="gramStart"/>
      <w:r w:rsidR="009E1623" w:rsidRPr="00E4512F">
        <w:rPr>
          <w:rFonts w:ascii="Times New Roman" w:hAnsi="Times New Roman" w:cs="Times New Roman"/>
        </w:rPr>
        <w:t xml:space="preserve">en </w:t>
      </w:r>
      <w:r w:rsidRPr="00E4512F">
        <w:rPr>
          <w:rFonts w:ascii="Times New Roman" w:hAnsi="Times New Roman" w:cs="Times New Roman"/>
        </w:rPr>
        <w:t>flack stentrösk</w:t>
      </w:r>
      <w:r w:rsidR="009E1623" w:rsidRPr="00E4512F">
        <w:rPr>
          <w:rFonts w:ascii="Times New Roman" w:hAnsi="Times New Roman" w:cs="Times New Roman"/>
        </w:rPr>
        <w:t>el</w:t>
      </w:r>
      <w:proofErr w:type="gramEnd"/>
      <w:r w:rsidRPr="00E4512F">
        <w:rPr>
          <w:rFonts w:ascii="Times New Roman" w:hAnsi="Times New Roman" w:cs="Times New Roman"/>
        </w:rPr>
        <w:t xml:space="preserve"> med nivån 2</w:t>
      </w:r>
      <w:r w:rsidR="00EC76AD">
        <w:rPr>
          <w:rFonts w:ascii="Times New Roman" w:hAnsi="Times New Roman" w:cs="Times New Roman"/>
        </w:rPr>
        <w:t>0,9</w:t>
      </w:r>
      <w:r w:rsidRPr="00E4512F">
        <w:rPr>
          <w:rFonts w:ascii="Times New Roman" w:hAnsi="Times New Roman" w:cs="Times New Roman"/>
        </w:rPr>
        <w:t xml:space="preserve"> </w:t>
      </w:r>
      <w:r w:rsidR="008B4927">
        <w:rPr>
          <w:rFonts w:ascii="Times New Roman" w:hAnsi="Times New Roman" w:cs="Times New Roman"/>
        </w:rPr>
        <w:t xml:space="preserve">(fig 2, pkt 3) </w:t>
      </w:r>
      <w:r w:rsidRPr="00E4512F">
        <w:rPr>
          <w:rFonts w:ascii="Times New Roman" w:hAnsi="Times New Roman" w:cs="Times New Roman"/>
        </w:rPr>
        <w:t>så det alltid står vatten på betong</w:t>
      </w:r>
      <w:r w:rsidR="009E1623" w:rsidRPr="00E4512F">
        <w:rPr>
          <w:rFonts w:ascii="Times New Roman" w:hAnsi="Times New Roman" w:cs="Times New Roman"/>
        </w:rPr>
        <w:t>en i ovanstående dämmen</w:t>
      </w:r>
      <w:r w:rsidRPr="00E4512F">
        <w:rPr>
          <w:rFonts w:ascii="Times New Roman" w:hAnsi="Times New Roman" w:cs="Times New Roman"/>
        </w:rPr>
        <w:t>, och så dagens vattennivåer uppströms inte sänks.</w:t>
      </w:r>
      <w:r w:rsidR="00E4512F" w:rsidRPr="00E4512F">
        <w:rPr>
          <w:rFonts w:ascii="Times New Roman" w:hAnsi="Times New Roman" w:cs="Times New Roman"/>
        </w:rPr>
        <w:t xml:space="preserve"> Denna tröskel stabiliserar även nivån i diket från söder. </w:t>
      </w:r>
    </w:p>
    <w:p w14:paraId="74920464" w14:textId="0DE1D6EC" w:rsidR="0045540F" w:rsidRPr="0013431E" w:rsidRDefault="0045540F" w:rsidP="0013431E">
      <w:pPr>
        <w:jc w:val="both"/>
        <w:rPr>
          <w:rFonts w:ascii="Times New Roman" w:hAnsi="Times New Roman" w:cs="Times New Roman"/>
        </w:rPr>
      </w:pPr>
      <w:r w:rsidRPr="00E4512F">
        <w:rPr>
          <w:rFonts w:ascii="Times New Roman" w:hAnsi="Times New Roman" w:cs="Times New Roman"/>
        </w:rPr>
        <w:t xml:space="preserve">Damm </w:t>
      </w:r>
      <w:r w:rsidR="001170C2" w:rsidRPr="00E4512F">
        <w:rPr>
          <w:rFonts w:ascii="Times New Roman" w:hAnsi="Times New Roman" w:cs="Times New Roman"/>
        </w:rPr>
        <w:t xml:space="preserve">(fig 2, </w:t>
      </w:r>
      <w:r w:rsidR="00C90B35" w:rsidRPr="00E4512F">
        <w:rPr>
          <w:rFonts w:ascii="Times New Roman" w:hAnsi="Times New Roman" w:cs="Times New Roman"/>
        </w:rPr>
        <w:t xml:space="preserve">pkt </w:t>
      </w:r>
      <w:r w:rsidR="002972EE">
        <w:rPr>
          <w:rFonts w:ascii="Times New Roman" w:hAnsi="Times New Roman" w:cs="Times New Roman"/>
        </w:rPr>
        <w:t>6</w:t>
      </w:r>
      <w:r w:rsidR="001170C2" w:rsidRPr="00E4512F">
        <w:rPr>
          <w:rFonts w:ascii="Times New Roman" w:hAnsi="Times New Roman" w:cs="Times New Roman"/>
        </w:rPr>
        <w:t>)</w:t>
      </w:r>
      <w:r w:rsidR="0009304B" w:rsidRPr="00E4512F">
        <w:rPr>
          <w:rFonts w:ascii="Times New Roman" w:hAnsi="Times New Roman" w:cs="Times New Roman"/>
        </w:rPr>
        <w:t xml:space="preserve"> som</w:t>
      </w:r>
      <w:r w:rsidR="001170C2" w:rsidRPr="00E4512F">
        <w:rPr>
          <w:rFonts w:ascii="Times New Roman" w:hAnsi="Times New Roman" w:cs="Times New Roman"/>
        </w:rPr>
        <w:t xml:space="preserve"> </w:t>
      </w:r>
      <w:r w:rsidRPr="00E4512F">
        <w:rPr>
          <w:rFonts w:ascii="Times New Roman" w:hAnsi="Times New Roman" w:cs="Times New Roman"/>
        </w:rPr>
        <w:t>ligger sydväst om fiskodlingen</w:t>
      </w:r>
      <w:r w:rsidR="00A3590C" w:rsidRPr="00E4512F">
        <w:rPr>
          <w:rFonts w:ascii="Times New Roman" w:hAnsi="Times New Roman" w:cs="Times New Roman"/>
        </w:rPr>
        <w:t>.</w:t>
      </w:r>
      <w:r w:rsidRPr="00E4512F">
        <w:rPr>
          <w:rFonts w:ascii="Times New Roman" w:hAnsi="Times New Roman" w:cs="Times New Roman"/>
        </w:rPr>
        <w:t xml:space="preserve"> </w:t>
      </w:r>
      <w:r w:rsidR="00A3590C" w:rsidRPr="00E4512F">
        <w:rPr>
          <w:rFonts w:ascii="Times New Roman" w:hAnsi="Times New Roman" w:cs="Times New Roman"/>
        </w:rPr>
        <w:t>H</w:t>
      </w:r>
      <w:r w:rsidRPr="00E4512F">
        <w:rPr>
          <w:rFonts w:ascii="Times New Roman" w:hAnsi="Times New Roman" w:cs="Times New Roman"/>
        </w:rPr>
        <w:t>är behövs endast</w:t>
      </w:r>
      <w:r w:rsidR="002B0BF8" w:rsidRPr="00E4512F">
        <w:rPr>
          <w:rFonts w:ascii="Times New Roman" w:hAnsi="Times New Roman" w:cs="Times New Roman"/>
        </w:rPr>
        <w:t xml:space="preserve"> en</w:t>
      </w:r>
      <w:r w:rsidR="002B0BF8" w:rsidRPr="0013431E">
        <w:rPr>
          <w:rFonts w:ascii="Times New Roman" w:hAnsi="Times New Roman" w:cs="Times New Roman"/>
        </w:rPr>
        <w:t xml:space="preserve"> öppning i</w:t>
      </w:r>
      <w:r w:rsidRPr="0013431E">
        <w:rPr>
          <w:rFonts w:ascii="Times New Roman" w:hAnsi="Times New Roman" w:cs="Times New Roman"/>
        </w:rPr>
        <w:t xml:space="preserve"> vallkanten mellan damm och dike för att göra ca 1,3 ha damm och våtmark tillgängligt för fisk</w:t>
      </w:r>
      <w:r w:rsidR="00FD3294" w:rsidRPr="0013431E">
        <w:rPr>
          <w:rFonts w:ascii="Times New Roman" w:hAnsi="Times New Roman" w:cs="Times New Roman"/>
        </w:rPr>
        <w:t>.</w:t>
      </w:r>
    </w:p>
    <w:p w14:paraId="50D78D3B" w14:textId="29F3D615" w:rsidR="00A64450" w:rsidRDefault="0045540F" w:rsidP="0013431E">
      <w:pPr>
        <w:jc w:val="both"/>
        <w:rPr>
          <w:rFonts w:ascii="Times New Roman" w:hAnsi="Times New Roman" w:cs="Times New Roman"/>
        </w:rPr>
      </w:pPr>
      <w:r w:rsidRPr="0013431E">
        <w:rPr>
          <w:rFonts w:ascii="Times New Roman" w:hAnsi="Times New Roman" w:cs="Times New Roman"/>
        </w:rPr>
        <w:t xml:space="preserve">Damm </w:t>
      </w:r>
      <w:r w:rsidR="001170C2" w:rsidRPr="0013431E">
        <w:rPr>
          <w:rFonts w:ascii="Times New Roman" w:hAnsi="Times New Roman" w:cs="Times New Roman"/>
        </w:rPr>
        <w:t xml:space="preserve">(fig 2, pkt </w:t>
      </w:r>
      <w:r w:rsidR="002972EE">
        <w:rPr>
          <w:rFonts w:ascii="Times New Roman" w:hAnsi="Times New Roman" w:cs="Times New Roman"/>
        </w:rPr>
        <w:t>7</w:t>
      </w:r>
      <w:r w:rsidR="001170C2" w:rsidRPr="0013431E">
        <w:rPr>
          <w:rFonts w:ascii="Times New Roman" w:hAnsi="Times New Roman" w:cs="Times New Roman"/>
        </w:rPr>
        <w:t xml:space="preserve">) </w:t>
      </w:r>
      <w:r w:rsidR="00FD3294" w:rsidRPr="0013431E">
        <w:rPr>
          <w:rFonts w:ascii="Times New Roman" w:hAnsi="Times New Roman" w:cs="Times New Roman"/>
        </w:rPr>
        <w:t xml:space="preserve">som </w:t>
      </w:r>
      <w:r w:rsidRPr="0013431E">
        <w:rPr>
          <w:rFonts w:ascii="Times New Roman" w:hAnsi="Times New Roman" w:cs="Times New Roman"/>
        </w:rPr>
        <w:t xml:space="preserve">ligger norr </w:t>
      </w:r>
      <w:r w:rsidRPr="00D354C0">
        <w:rPr>
          <w:rFonts w:ascii="Times New Roman" w:hAnsi="Times New Roman" w:cs="Times New Roman"/>
        </w:rPr>
        <w:t xml:space="preserve">om vägen till </w:t>
      </w:r>
      <w:r w:rsidR="004841B2">
        <w:rPr>
          <w:rFonts w:ascii="Times New Roman" w:hAnsi="Times New Roman" w:cs="Times New Roman"/>
        </w:rPr>
        <w:t xml:space="preserve">den före detta </w:t>
      </w:r>
      <w:r w:rsidRPr="00D354C0">
        <w:rPr>
          <w:rFonts w:ascii="Times New Roman" w:hAnsi="Times New Roman" w:cs="Times New Roman"/>
        </w:rPr>
        <w:t>fiskodlingen</w:t>
      </w:r>
      <w:r w:rsidR="004841B2">
        <w:rPr>
          <w:rFonts w:ascii="Times New Roman" w:hAnsi="Times New Roman" w:cs="Times New Roman"/>
        </w:rPr>
        <w:t xml:space="preserve"> på Övedskloster 2:37</w:t>
      </w:r>
      <w:r w:rsidRPr="00D354C0">
        <w:rPr>
          <w:rFonts w:ascii="Times New Roman" w:hAnsi="Times New Roman" w:cs="Times New Roman"/>
        </w:rPr>
        <w:t xml:space="preserve">. Rörledning av PE genom vallen ligger för högt för att fisk </w:t>
      </w:r>
      <w:r w:rsidR="002B0BF8" w:rsidRPr="00D354C0">
        <w:rPr>
          <w:rFonts w:ascii="Times New Roman" w:hAnsi="Times New Roman" w:cs="Times New Roman"/>
        </w:rPr>
        <w:t xml:space="preserve">ska kunna </w:t>
      </w:r>
      <w:r w:rsidRPr="00D354C0">
        <w:rPr>
          <w:rFonts w:ascii="Times New Roman" w:hAnsi="Times New Roman" w:cs="Times New Roman"/>
        </w:rPr>
        <w:t xml:space="preserve">ta sig igenom den. </w:t>
      </w:r>
      <w:r w:rsidR="00D354C0" w:rsidRPr="00D354C0">
        <w:rPr>
          <w:rFonts w:ascii="Times New Roman" w:hAnsi="Times New Roman" w:cs="Times New Roman"/>
        </w:rPr>
        <w:t xml:space="preserve">Rörledning av PE genom vallen ligger för högt för att fisk ta sig igenom den. Ledningen byts mot 1000 mm betongledning med Vg 21,55 och </w:t>
      </w:r>
      <w:proofErr w:type="gramStart"/>
      <w:r w:rsidR="00D354C0" w:rsidRPr="00D354C0">
        <w:rPr>
          <w:rFonts w:ascii="Times New Roman" w:hAnsi="Times New Roman" w:cs="Times New Roman"/>
        </w:rPr>
        <w:t>en liten stentröskel</w:t>
      </w:r>
      <w:proofErr w:type="gramEnd"/>
      <w:r w:rsidR="00D354C0" w:rsidRPr="00D354C0">
        <w:rPr>
          <w:rFonts w:ascii="Times New Roman" w:hAnsi="Times New Roman" w:cs="Times New Roman"/>
        </w:rPr>
        <w:t xml:space="preserve">, överkant 22,4 och med 0,4 m brett utskov på nivå 21,8 anläggs vid utloppssidan så det alltid står mer än 0,2 m vatten i ledningen. </w:t>
      </w:r>
      <w:r w:rsidR="00A64450" w:rsidRPr="00D354C0">
        <w:rPr>
          <w:rFonts w:ascii="Times New Roman" w:hAnsi="Times New Roman" w:cs="Times New Roman"/>
        </w:rPr>
        <w:t xml:space="preserve">Den tidigare fiskodlingen </w:t>
      </w:r>
      <w:r w:rsidR="00AB3AD0" w:rsidRPr="00D354C0">
        <w:rPr>
          <w:rFonts w:ascii="Times New Roman" w:hAnsi="Times New Roman" w:cs="Times New Roman"/>
        </w:rPr>
        <w:t xml:space="preserve">hade ett vattenintag </w:t>
      </w:r>
      <w:r w:rsidR="00075F12" w:rsidRPr="00D354C0">
        <w:rPr>
          <w:rFonts w:ascii="Times New Roman" w:hAnsi="Times New Roman" w:cs="Times New Roman"/>
        </w:rPr>
        <w:t>från</w:t>
      </w:r>
      <w:r w:rsidR="00AB3AD0" w:rsidRPr="00D354C0">
        <w:rPr>
          <w:rFonts w:ascii="Times New Roman" w:hAnsi="Times New Roman" w:cs="Times New Roman"/>
        </w:rPr>
        <w:t xml:space="preserve"> bäcken</w:t>
      </w:r>
      <w:r w:rsidR="00075F12" w:rsidRPr="00D354C0">
        <w:rPr>
          <w:rFonts w:ascii="Times New Roman" w:hAnsi="Times New Roman" w:cs="Times New Roman"/>
        </w:rPr>
        <w:t xml:space="preserve"> </w:t>
      </w:r>
      <w:r w:rsidR="001170C2" w:rsidRPr="00D354C0">
        <w:rPr>
          <w:rFonts w:ascii="Times New Roman" w:hAnsi="Times New Roman" w:cs="Times New Roman"/>
        </w:rPr>
        <w:t xml:space="preserve">(fig 2, pkt </w:t>
      </w:r>
      <w:r w:rsidR="002972EE">
        <w:rPr>
          <w:rFonts w:ascii="Times New Roman" w:hAnsi="Times New Roman" w:cs="Times New Roman"/>
        </w:rPr>
        <w:t>8</w:t>
      </w:r>
      <w:r w:rsidR="001170C2" w:rsidRPr="00D354C0">
        <w:rPr>
          <w:rFonts w:ascii="Times New Roman" w:hAnsi="Times New Roman" w:cs="Times New Roman"/>
        </w:rPr>
        <w:t>)</w:t>
      </w:r>
      <w:r w:rsidR="003D0E3F">
        <w:rPr>
          <w:rFonts w:ascii="Times New Roman" w:hAnsi="Times New Roman" w:cs="Times New Roman"/>
        </w:rPr>
        <w:t xml:space="preserve">, vilket </w:t>
      </w:r>
      <w:r w:rsidR="00BF2B3C">
        <w:rPr>
          <w:rFonts w:ascii="Times New Roman" w:hAnsi="Times New Roman" w:cs="Times New Roman"/>
        </w:rPr>
        <w:t xml:space="preserve">mynnar i en liten damm på </w:t>
      </w:r>
      <w:r w:rsidR="004841B2">
        <w:rPr>
          <w:rFonts w:ascii="Times New Roman" w:hAnsi="Times New Roman" w:cs="Times New Roman"/>
        </w:rPr>
        <w:t>Övedskloster 2:37</w:t>
      </w:r>
      <w:r w:rsidR="004841B2" w:rsidRPr="00D354C0">
        <w:rPr>
          <w:rFonts w:ascii="Times New Roman" w:hAnsi="Times New Roman" w:cs="Times New Roman"/>
        </w:rPr>
        <w:t xml:space="preserve">. </w:t>
      </w:r>
      <w:r w:rsidR="00B50761">
        <w:rPr>
          <w:rFonts w:ascii="Times New Roman" w:hAnsi="Times New Roman" w:cs="Times New Roman"/>
        </w:rPr>
        <w:t xml:space="preserve">Dammen har samma ungefär nivå som i </w:t>
      </w:r>
      <w:r w:rsidR="006574F8">
        <w:rPr>
          <w:rFonts w:ascii="Times New Roman" w:hAnsi="Times New Roman" w:cs="Times New Roman"/>
        </w:rPr>
        <w:t xml:space="preserve">befintligt </w:t>
      </w:r>
      <w:r w:rsidR="00B50761">
        <w:rPr>
          <w:rFonts w:ascii="Times New Roman" w:hAnsi="Times New Roman" w:cs="Times New Roman"/>
        </w:rPr>
        <w:t>dike</w:t>
      </w:r>
      <w:r w:rsidR="006574F8">
        <w:rPr>
          <w:rFonts w:ascii="Times New Roman" w:hAnsi="Times New Roman" w:cs="Times New Roman"/>
        </w:rPr>
        <w:t xml:space="preserve"> norr om dammen och vägen.</w:t>
      </w:r>
      <w:r w:rsidR="00B50761">
        <w:rPr>
          <w:rFonts w:ascii="Times New Roman" w:hAnsi="Times New Roman" w:cs="Times New Roman"/>
        </w:rPr>
        <w:t xml:space="preserve"> </w:t>
      </w:r>
      <w:r w:rsidR="004841B2">
        <w:rPr>
          <w:rFonts w:ascii="Times New Roman" w:hAnsi="Times New Roman" w:cs="Times New Roman"/>
        </w:rPr>
        <w:t xml:space="preserve">För att inte torrlägga denna bör ett </w:t>
      </w:r>
      <w:r w:rsidR="00DA0203">
        <w:rPr>
          <w:rFonts w:ascii="Times New Roman" w:hAnsi="Times New Roman" w:cs="Times New Roman"/>
        </w:rPr>
        <w:t>225 mm</w:t>
      </w:r>
      <w:r w:rsidR="00B91438">
        <w:rPr>
          <w:rFonts w:ascii="Times New Roman" w:hAnsi="Times New Roman" w:cs="Times New Roman"/>
        </w:rPr>
        <w:t xml:space="preserve"> rör </w:t>
      </w:r>
      <w:r w:rsidR="005C0CC8">
        <w:rPr>
          <w:rFonts w:ascii="Times New Roman" w:hAnsi="Times New Roman" w:cs="Times New Roman"/>
        </w:rPr>
        <w:t xml:space="preserve">läggas från det öppna diket norr om dammen </w:t>
      </w:r>
      <w:r w:rsidR="00B50761">
        <w:rPr>
          <w:rFonts w:ascii="Times New Roman" w:hAnsi="Times New Roman" w:cs="Times New Roman"/>
        </w:rPr>
        <w:t xml:space="preserve">som </w:t>
      </w:r>
      <w:r w:rsidR="006574F8">
        <w:rPr>
          <w:rFonts w:ascii="Times New Roman" w:hAnsi="Times New Roman" w:cs="Times New Roman"/>
        </w:rPr>
        <w:t>förser dammen med vatten</w:t>
      </w:r>
      <w:r w:rsidR="000766AF">
        <w:rPr>
          <w:rFonts w:ascii="Times New Roman" w:hAnsi="Times New Roman" w:cs="Times New Roman"/>
        </w:rPr>
        <w:t xml:space="preserve">. </w:t>
      </w:r>
      <w:r w:rsidR="00F8746E" w:rsidRPr="00D354C0">
        <w:rPr>
          <w:rFonts w:ascii="Times New Roman" w:hAnsi="Times New Roman" w:cs="Times New Roman"/>
        </w:rPr>
        <w:t>Den nuvarande ägaren har inga juridiska rättigheter till vattenutta</w:t>
      </w:r>
      <w:r w:rsidR="00BC1A44" w:rsidRPr="00D354C0">
        <w:rPr>
          <w:rFonts w:ascii="Times New Roman" w:hAnsi="Times New Roman" w:cs="Times New Roman"/>
        </w:rPr>
        <w:t>get, varför vi avser ta bort dämmet</w:t>
      </w:r>
      <w:r w:rsidR="001170C2" w:rsidRPr="00D354C0">
        <w:rPr>
          <w:rFonts w:ascii="Times New Roman" w:hAnsi="Times New Roman" w:cs="Times New Roman"/>
        </w:rPr>
        <w:t xml:space="preserve"> till vattenintaget</w:t>
      </w:r>
      <w:r w:rsidR="00BC1A44" w:rsidRPr="00D354C0">
        <w:rPr>
          <w:rFonts w:ascii="Times New Roman" w:hAnsi="Times New Roman" w:cs="Times New Roman"/>
        </w:rPr>
        <w:t xml:space="preserve"> och plugga vattenintaget.</w:t>
      </w:r>
      <w:r w:rsidR="00BC1A44" w:rsidRPr="0013431E">
        <w:rPr>
          <w:rFonts w:ascii="Times New Roman" w:hAnsi="Times New Roman" w:cs="Times New Roman"/>
        </w:rPr>
        <w:t xml:space="preserve"> </w:t>
      </w:r>
    </w:p>
    <w:p w14:paraId="7F007489" w14:textId="77777777" w:rsidR="00605C26" w:rsidRDefault="00605C26" w:rsidP="00605C26">
      <w:pPr>
        <w:pStyle w:val="Rubrik2"/>
      </w:pPr>
      <w:r>
        <w:t>Miljönytta</w:t>
      </w:r>
    </w:p>
    <w:p w14:paraId="4F83B350" w14:textId="77777777" w:rsidR="00605C26" w:rsidRPr="008E2257" w:rsidRDefault="00605C26" w:rsidP="00605C26">
      <w:pPr>
        <w:jc w:val="both"/>
        <w:rPr>
          <w:rFonts w:ascii="Times New Roman" w:hAnsi="Times New Roman" w:cs="Times New Roman"/>
        </w:rPr>
      </w:pPr>
      <w:r w:rsidRPr="008E2257">
        <w:rPr>
          <w:rFonts w:ascii="Times New Roman" w:hAnsi="Times New Roman" w:cs="Times New Roman"/>
        </w:rPr>
        <w:t xml:space="preserve">Då det inte finns riktlinjer för att bedöma miljönyttan för biologisk mångfald bör det poängteras att vid en kostnad på 2 Mkr blir det endast 167 kkr/ha våtmark/damm/lekområde som görs tillgängligt, och vid kostnad på 2,6 Mkr 217 kkr/ha. Med en avskrivningstid på 20 år, vilket används vid våtmarksanläggning blir kostnaden 8 350 – 11 000 per ha och år. </w:t>
      </w:r>
    </w:p>
    <w:p w14:paraId="0A82F489" w14:textId="77777777" w:rsidR="00605C26" w:rsidRPr="008E2257" w:rsidRDefault="00605C26" w:rsidP="00605C26">
      <w:pPr>
        <w:jc w:val="both"/>
        <w:rPr>
          <w:rFonts w:ascii="Times New Roman" w:hAnsi="Times New Roman" w:cs="Times New Roman"/>
        </w:rPr>
      </w:pPr>
      <w:r w:rsidRPr="008E2257">
        <w:rPr>
          <w:rFonts w:ascii="Times New Roman" w:hAnsi="Times New Roman" w:cs="Times New Roman"/>
        </w:rPr>
        <w:lastRenderedPageBreak/>
        <w:t xml:space="preserve">Att skapa eller återföra dessa lekvatten för rovfisk bedöms vara en stor miljövinst för en låg kostnad. Ökad mängd rovfisk och minskad mängd vitfisk kommer att medföra mindre </w:t>
      </w:r>
      <w:proofErr w:type="gramStart"/>
      <w:r w:rsidRPr="008E2257">
        <w:rPr>
          <w:rFonts w:ascii="Times New Roman" w:hAnsi="Times New Roman" w:cs="Times New Roman"/>
        </w:rPr>
        <w:t>växtplankton</w:t>
      </w:r>
      <w:r>
        <w:rPr>
          <w:rFonts w:ascii="Times New Roman" w:hAnsi="Times New Roman" w:cs="Times New Roman"/>
        </w:rPr>
        <w:t xml:space="preserve"> blomningar</w:t>
      </w:r>
      <w:proofErr w:type="gramEnd"/>
      <w:r w:rsidRPr="008E2257">
        <w:rPr>
          <w:rFonts w:ascii="Times New Roman" w:hAnsi="Times New Roman" w:cs="Times New Roman"/>
        </w:rPr>
        <w:t>, ökat siktdjup och minskad risk för syrefria bottnar och interngödning. Jämfört med exempelvis reduktionsfiske i Yddingesjön (1,96 km</w:t>
      </w:r>
      <w:r w:rsidRPr="008E2257">
        <w:rPr>
          <w:rFonts w:ascii="Times New Roman" w:hAnsi="Times New Roman" w:cs="Times New Roman"/>
          <w:vertAlign w:val="superscript"/>
        </w:rPr>
        <w:t>2</w:t>
      </w:r>
      <w:r w:rsidRPr="008E2257">
        <w:rPr>
          <w:rFonts w:ascii="Times New Roman" w:hAnsi="Times New Roman" w:cs="Times New Roman"/>
        </w:rPr>
        <w:t>) under 3 år, så kostade detta ca 1,2 Mkr. Planerade åtgärder här är permanenta, även om det inte är jämförbart med reduktionsfiske. Men åtgärder för att gynna rovfisken minskar risken att behöva utföra reduktionsfiske. På längre sikt kan även ökat siktdjup gynna Björkaåöringen då delar av beståndet vandrar ut i Vombsjön. Klarare vatten medför bättre överlevnad i sjön för utvandrad öringsmolt.</w:t>
      </w:r>
    </w:p>
    <w:p w14:paraId="63EC658B" w14:textId="23188347" w:rsidR="00605C26" w:rsidRPr="0013431E" w:rsidRDefault="00605C26" w:rsidP="0013431E">
      <w:pPr>
        <w:jc w:val="both"/>
        <w:rPr>
          <w:rFonts w:ascii="Times New Roman" w:hAnsi="Times New Roman" w:cs="Times New Roman"/>
        </w:rPr>
      </w:pPr>
      <w:r w:rsidRPr="008E2257">
        <w:rPr>
          <w:rFonts w:ascii="Times New Roman" w:hAnsi="Times New Roman" w:cs="Times New Roman"/>
        </w:rPr>
        <w:t xml:space="preserve">Det bedöms också som möjligt att den akut hotade Kärrnockan kan etablera sig i våtmarken på strandängen. Den är tidigare </w:t>
      </w:r>
      <w:r w:rsidRPr="008E2257">
        <w:rPr>
          <w:rFonts w:ascii="Times New Roman" w:eastAsia="Times New Roman" w:hAnsi="Times New Roman" w:cs="Times New Roman"/>
          <w:color w:val="000000"/>
        </w:rPr>
        <w:t>känd från Vombsjöns blottade lågvattenstränder under 2000-talet, men inte rapporterad sedan 2015. Kärrnocka är en konkurrenssvag art som växer på långgrunda, dyiga, näringsrika, under våren översvämmade sjö- och åstränder. Ofta är dessa växtplatser ganska vegetationsfattiga och konkurrensen begränsad. Ofta förekommer kärrnockan nästan uteslutande i den "blå bård" som skapas av betesdjuren. Dessutom har växten funnits m el m tillfälligt vid kulturskapade lokaler som dammar, torvgravar, söndertrampad fuktig betesmark, grustagsbottnar, diken och vägkanter samt inte minst på blottade myr- och sjöbottnar.</w:t>
      </w:r>
    </w:p>
    <w:p w14:paraId="3EC610C1" w14:textId="77777777" w:rsidR="008D73BA" w:rsidRPr="00EB22A1" w:rsidRDefault="008D73BA" w:rsidP="008D73BA">
      <w:pPr>
        <w:pStyle w:val="Rubrik2"/>
      </w:pPr>
      <w:r w:rsidRPr="00EB22A1">
        <w:t>Kostnadsuppskattning</w:t>
      </w:r>
    </w:p>
    <w:p w14:paraId="4F7D9C78" w14:textId="5F75647F" w:rsidR="008D73BA" w:rsidRPr="00A02D91" w:rsidRDefault="008D73BA" w:rsidP="00A02D91">
      <w:pPr>
        <w:jc w:val="both"/>
        <w:rPr>
          <w:rFonts w:ascii="Times New Roman" w:hAnsi="Times New Roman" w:cs="Times New Roman"/>
        </w:rPr>
      </w:pPr>
      <w:r w:rsidRPr="00A02D91">
        <w:rPr>
          <w:rFonts w:ascii="Times New Roman" w:hAnsi="Times New Roman" w:cs="Times New Roman"/>
        </w:rPr>
        <w:t>Slutförande inklusive upphandling</w:t>
      </w:r>
      <w:r w:rsidR="007D128F" w:rsidRPr="00A02D91">
        <w:rPr>
          <w:rFonts w:ascii="Times New Roman" w:hAnsi="Times New Roman" w:cs="Times New Roman"/>
        </w:rPr>
        <w:t xml:space="preserve">sförfarande, </w:t>
      </w:r>
      <w:r w:rsidRPr="00A02D91">
        <w:rPr>
          <w:rFonts w:ascii="Times New Roman" w:hAnsi="Times New Roman" w:cs="Times New Roman"/>
        </w:rPr>
        <w:t>entreprenad</w:t>
      </w:r>
      <w:r w:rsidR="007D128F" w:rsidRPr="00A02D91">
        <w:rPr>
          <w:rFonts w:ascii="Times New Roman" w:hAnsi="Times New Roman" w:cs="Times New Roman"/>
        </w:rPr>
        <w:t xml:space="preserve"> och entreprenadkontroll</w:t>
      </w:r>
      <w:r w:rsidR="0009304B" w:rsidRPr="00A02D91">
        <w:rPr>
          <w:rFonts w:ascii="Times New Roman" w:hAnsi="Times New Roman" w:cs="Times New Roman"/>
        </w:rPr>
        <w:t>, besiktning mm</w:t>
      </w:r>
      <w:r w:rsidRPr="00A02D91">
        <w:rPr>
          <w:rFonts w:ascii="Times New Roman" w:hAnsi="Times New Roman" w:cs="Times New Roman"/>
        </w:rPr>
        <w:t xml:space="preserve"> är kostnadsberäknad till </w:t>
      </w:r>
      <w:r w:rsidR="00C43043" w:rsidRPr="00A02D91">
        <w:rPr>
          <w:rFonts w:ascii="Times New Roman" w:hAnsi="Times New Roman" w:cs="Times New Roman"/>
        </w:rPr>
        <w:t>2</w:t>
      </w:r>
      <w:r w:rsidRPr="00A02D91">
        <w:rPr>
          <w:rFonts w:ascii="Times New Roman" w:hAnsi="Times New Roman" w:cs="Times New Roman"/>
        </w:rPr>
        <w:t xml:space="preserve"> miljoner. Med nuvarande </w:t>
      </w:r>
      <w:r w:rsidR="007D128F" w:rsidRPr="00A02D91">
        <w:rPr>
          <w:rFonts w:ascii="Times New Roman" w:hAnsi="Times New Roman" w:cs="Times New Roman"/>
        </w:rPr>
        <w:t>kostnadsosäkerhet</w:t>
      </w:r>
      <w:r w:rsidRPr="00A02D91">
        <w:rPr>
          <w:rFonts w:ascii="Times New Roman" w:hAnsi="Times New Roman" w:cs="Times New Roman"/>
        </w:rPr>
        <w:t xml:space="preserve"> finns risk att priser stiger varför det kan vara lämpligt att gardera sig för en 30 procentig ökning vilket skulle medföra entreprenadkostnad på ca </w:t>
      </w:r>
      <w:r w:rsidR="0009304B" w:rsidRPr="00A02D91">
        <w:rPr>
          <w:rFonts w:ascii="Times New Roman" w:hAnsi="Times New Roman" w:cs="Times New Roman"/>
        </w:rPr>
        <w:t>2,</w:t>
      </w:r>
      <w:r w:rsidR="006534AF">
        <w:rPr>
          <w:rFonts w:ascii="Times New Roman" w:hAnsi="Times New Roman" w:cs="Times New Roman"/>
        </w:rPr>
        <w:t>75</w:t>
      </w:r>
      <w:r w:rsidRPr="00A02D91">
        <w:rPr>
          <w:rFonts w:ascii="Times New Roman" w:hAnsi="Times New Roman" w:cs="Times New Roman"/>
        </w:rPr>
        <w:t xml:space="preserve"> </w:t>
      </w:r>
      <w:commentRangeStart w:id="2"/>
      <w:r w:rsidRPr="00A02D91">
        <w:rPr>
          <w:rFonts w:ascii="Times New Roman" w:hAnsi="Times New Roman" w:cs="Times New Roman"/>
        </w:rPr>
        <w:t>miljoner</w:t>
      </w:r>
      <w:commentRangeEnd w:id="2"/>
      <w:r w:rsidR="00AC2572">
        <w:rPr>
          <w:rStyle w:val="Kommentarsreferens"/>
          <w:rFonts w:eastAsia="Times New Roman" w:cs="Times New Roman"/>
          <w:lang w:eastAsia="sv-SE"/>
        </w:rPr>
        <w:commentReference w:id="2"/>
      </w:r>
      <w:r w:rsidRPr="00A02D91">
        <w:rPr>
          <w:rFonts w:ascii="Times New Roman" w:hAnsi="Times New Roman" w:cs="Times New Roman"/>
        </w:rPr>
        <w:t>.</w:t>
      </w:r>
      <w:r w:rsidR="00AC4408" w:rsidRPr="00A02D91">
        <w:rPr>
          <w:rFonts w:ascii="Times New Roman" w:hAnsi="Times New Roman" w:cs="Times New Roman"/>
        </w:rPr>
        <w:t xml:space="preserve"> </w:t>
      </w:r>
    </w:p>
    <w:p w14:paraId="05EBF03F" w14:textId="77777777" w:rsidR="008A7EB7" w:rsidRDefault="008A7EB7" w:rsidP="008867C5"/>
    <w:tbl>
      <w:tblPr>
        <w:tblStyle w:val="Ekologigruppen"/>
        <w:tblW w:w="0" w:type="auto"/>
        <w:tblLook w:val="04A0" w:firstRow="1" w:lastRow="0" w:firstColumn="1" w:lastColumn="0" w:noHBand="0" w:noVBand="1"/>
      </w:tblPr>
      <w:tblGrid>
        <w:gridCol w:w="3823"/>
        <w:gridCol w:w="1701"/>
        <w:gridCol w:w="1559"/>
        <w:gridCol w:w="1411"/>
      </w:tblGrid>
      <w:tr w:rsidR="00CF7C97" w14:paraId="6B013D8C" w14:textId="77777777" w:rsidTr="006107D6">
        <w:trPr>
          <w:cnfStyle w:val="100000000000" w:firstRow="1" w:lastRow="0" w:firstColumn="0" w:lastColumn="0" w:oddVBand="0" w:evenVBand="0" w:oddHBand="0" w:evenHBand="0" w:firstRowFirstColumn="0" w:firstRowLastColumn="0" w:lastRowFirstColumn="0" w:lastRowLastColumn="0"/>
        </w:trPr>
        <w:tc>
          <w:tcPr>
            <w:tcW w:w="3823" w:type="dxa"/>
            <w:vAlign w:val="bottom"/>
          </w:tcPr>
          <w:p w14:paraId="7D786649" w14:textId="0791744D" w:rsidR="00CF7C97" w:rsidRDefault="00CF7C97" w:rsidP="00CF7C97">
            <w:r>
              <w:rPr>
                <w:rFonts w:ascii="Calibri" w:hAnsi="Calibri" w:cs="Calibri"/>
                <w:color w:val="000000"/>
                <w:sz w:val="22"/>
              </w:rPr>
              <w:t>Post</w:t>
            </w:r>
          </w:p>
        </w:tc>
        <w:tc>
          <w:tcPr>
            <w:tcW w:w="1701" w:type="dxa"/>
            <w:vAlign w:val="bottom"/>
          </w:tcPr>
          <w:p w14:paraId="0EF8FD74" w14:textId="722759E1" w:rsidR="00CF7C97" w:rsidRDefault="00CF7C97" w:rsidP="00CF7C97">
            <w:r>
              <w:rPr>
                <w:rFonts w:ascii="Calibri" w:hAnsi="Calibri" w:cs="Calibri"/>
                <w:color w:val="000000"/>
                <w:sz w:val="22"/>
              </w:rPr>
              <w:t>Mängd</w:t>
            </w:r>
          </w:p>
        </w:tc>
        <w:tc>
          <w:tcPr>
            <w:tcW w:w="1559" w:type="dxa"/>
            <w:vAlign w:val="bottom"/>
          </w:tcPr>
          <w:p w14:paraId="011FF33B" w14:textId="6AAFF782" w:rsidR="00CF7C97" w:rsidRDefault="00CF7C97" w:rsidP="00CF7C97">
            <w:r>
              <w:rPr>
                <w:rFonts w:ascii="Calibri" w:hAnsi="Calibri" w:cs="Calibri"/>
                <w:color w:val="000000"/>
                <w:sz w:val="22"/>
              </w:rPr>
              <w:t>Enhet</w:t>
            </w:r>
          </w:p>
        </w:tc>
        <w:tc>
          <w:tcPr>
            <w:tcW w:w="1411" w:type="dxa"/>
            <w:vAlign w:val="bottom"/>
          </w:tcPr>
          <w:p w14:paraId="41C2D8BA" w14:textId="7BB73048" w:rsidR="00CF7C97" w:rsidRDefault="00CF7C97" w:rsidP="00CF7C97">
            <w:r>
              <w:rPr>
                <w:rFonts w:ascii="Calibri" w:hAnsi="Calibri" w:cs="Calibri"/>
                <w:color w:val="000000"/>
                <w:sz w:val="22"/>
              </w:rPr>
              <w:t>Kostnad</w:t>
            </w:r>
          </w:p>
        </w:tc>
      </w:tr>
      <w:tr w:rsidR="00CF7C97" w14:paraId="56412DCA" w14:textId="77777777" w:rsidTr="006107D6">
        <w:tc>
          <w:tcPr>
            <w:tcW w:w="3823" w:type="dxa"/>
            <w:vAlign w:val="bottom"/>
          </w:tcPr>
          <w:p w14:paraId="29A31155" w14:textId="3DC4363D" w:rsidR="00CF7C97" w:rsidRDefault="00CF7C97" w:rsidP="00CF7C97">
            <w:r>
              <w:rPr>
                <w:rFonts w:ascii="Calibri" w:hAnsi="Calibri" w:cs="Calibri"/>
                <w:color w:val="000000"/>
                <w:sz w:val="22"/>
              </w:rPr>
              <w:t>Trädröjning</w:t>
            </w:r>
          </w:p>
        </w:tc>
        <w:tc>
          <w:tcPr>
            <w:tcW w:w="1701" w:type="dxa"/>
            <w:vAlign w:val="bottom"/>
          </w:tcPr>
          <w:p w14:paraId="6FDCABE3" w14:textId="2B619435" w:rsidR="00CF7C97" w:rsidRDefault="00CF7C97" w:rsidP="00CF7C97">
            <w:r>
              <w:rPr>
                <w:rFonts w:ascii="Calibri" w:hAnsi="Calibri" w:cs="Calibri"/>
                <w:color w:val="000000"/>
                <w:sz w:val="22"/>
              </w:rPr>
              <w:t>0,17</w:t>
            </w:r>
          </w:p>
        </w:tc>
        <w:tc>
          <w:tcPr>
            <w:tcW w:w="1559" w:type="dxa"/>
            <w:vAlign w:val="bottom"/>
          </w:tcPr>
          <w:p w14:paraId="7FBB24A3" w14:textId="597F8B1F" w:rsidR="00CF7C97" w:rsidRDefault="00CF7C97" w:rsidP="00CF7C97">
            <w:r>
              <w:rPr>
                <w:rFonts w:ascii="Calibri" w:hAnsi="Calibri" w:cs="Calibri"/>
                <w:color w:val="000000"/>
                <w:sz w:val="22"/>
              </w:rPr>
              <w:t>ha</w:t>
            </w:r>
          </w:p>
        </w:tc>
        <w:tc>
          <w:tcPr>
            <w:tcW w:w="1411" w:type="dxa"/>
            <w:vAlign w:val="bottom"/>
          </w:tcPr>
          <w:p w14:paraId="4979871D" w14:textId="0D090440" w:rsidR="00CF7C97" w:rsidRDefault="00CF7C97" w:rsidP="00CF7C97">
            <w:r>
              <w:rPr>
                <w:rFonts w:ascii="Calibri" w:hAnsi="Calibri" w:cs="Calibri"/>
                <w:color w:val="000000"/>
                <w:sz w:val="22"/>
              </w:rPr>
              <w:t>15 000</w:t>
            </w:r>
          </w:p>
        </w:tc>
      </w:tr>
      <w:tr w:rsidR="00CF7C97" w14:paraId="64FDEA57" w14:textId="77777777" w:rsidTr="006107D6">
        <w:tc>
          <w:tcPr>
            <w:tcW w:w="3823" w:type="dxa"/>
            <w:vAlign w:val="bottom"/>
          </w:tcPr>
          <w:p w14:paraId="1D867873" w14:textId="2DF4B284" w:rsidR="00CF7C97" w:rsidRDefault="00CF7C97" w:rsidP="00CF7C97">
            <w:r>
              <w:rPr>
                <w:rFonts w:ascii="Calibri" w:hAnsi="Calibri" w:cs="Calibri"/>
                <w:color w:val="000000"/>
                <w:sz w:val="22"/>
              </w:rPr>
              <w:t>Betongrivning</w:t>
            </w:r>
          </w:p>
        </w:tc>
        <w:tc>
          <w:tcPr>
            <w:tcW w:w="1701" w:type="dxa"/>
            <w:vAlign w:val="bottom"/>
          </w:tcPr>
          <w:p w14:paraId="4AC793FE" w14:textId="1F712C53" w:rsidR="00CF7C97" w:rsidRDefault="00CF7C97" w:rsidP="00CF7C97">
            <w:r>
              <w:rPr>
                <w:rFonts w:ascii="Calibri" w:hAnsi="Calibri" w:cs="Calibri"/>
                <w:color w:val="000000"/>
                <w:sz w:val="22"/>
              </w:rPr>
              <w:t>2</w:t>
            </w:r>
          </w:p>
        </w:tc>
        <w:tc>
          <w:tcPr>
            <w:tcW w:w="1559" w:type="dxa"/>
            <w:vAlign w:val="bottom"/>
          </w:tcPr>
          <w:p w14:paraId="6585444C" w14:textId="53BE32BC" w:rsidR="00CF7C97" w:rsidRDefault="00CF7C97" w:rsidP="00CF7C97">
            <w:r>
              <w:rPr>
                <w:rFonts w:ascii="Calibri" w:hAnsi="Calibri" w:cs="Calibri"/>
                <w:color w:val="000000"/>
                <w:sz w:val="22"/>
              </w:rPr>
              <w:t>st</w:t>
            </w:r>
          </w:p>
        </w:tc>
        <w:tc>
          <w:tcPr>
            <w:tcW w:w="1411" w:type="dxa"/>
            <w:vAlign w:val="bottom"/>
          </w:tcPr>
          <w:p w14:paraId="449A0D52" w14:textId="6688D706" w:rsidR="00CF7C97" w:rsidRDefault="00CF7C97" w:rsidP="00CF7C97">
            <w:r>
              <w:rPr>
                <w:rFonts w:ascii="Calibri" w:hAnsi="Calibri" w:cs="Calibri"/>
                <w:color w:val="000000"/>
                <w:sz w:val="22"/>
              </w:rPr>
              <w:t>50</w:t>
            </w:r>
            <w:r w:rsidR="00361F68">
              <w:rPr>
                <w:rFonts w:ascii="Calibri" w:hAnsi="Calibri" w:cs="Calibri"/>
                <w:color w:val="000000"/>
                <w:sz w:val="22"/>
              </w:rPr>
              <w:t xml:space="preserve"> </w:t>
            </w:r>
            <w:r>
              <w:rPr>
                <w:rFonts w:ascii="Calibri" w:hAnsi="Calibri" w:cs="Calibri"/>
                <w:color w:val="000000"/>
                <w:sz w:val="22"/>
              </w:rPr>
              <w:t>000</w:t>
            </w:r>
          </w:p>
        </w:tc>
      </w:tr>
      <w:tr w:rsidR="00CF7C97" w14:paraId="61EF45EF" w14:textId="77777777" w:rsidTr="006107D6">
        <w:tc>
          <w:tcPr>
            <w:tcW w:w="3823" w:type="dxa"/>
            <w:vAlign w:val="bottom"/>
          </w:tcPr>
          <w:p w14:paraId="7C13E67D" w14:textId="09B7B968" w:rsidR="00CF7C97" w:rsidRDefault="00CF7C97" w:rsidP="00CF7C97">
            <w:r>
              <w:rPr>
                <w:rFonts w:ascii="Calibri" w:hAnsi="Calibri" w:cs="Calibri"/>
                <w:color w:val="000000"/>
                <w:sz w:val="22"/>
              </w:rPr>
              <w:t>Rivning vattenintag</w:t>
            </w:r>
          </w:p>
        </w:tc>
        <w:tc>
          <w:tcPr>
            <w:tcW w:w="1701" w:type="dxa"/>
            <w:vAlign w:val="bottom"/>
          </w:tcPr>
          <w:p w14:paraId="227E5647" w14:textId="68508573" w:rsidR="00CF7C97" w:rsidRDefault="00CF7C97" w:rsidP="00CF7C97">
            <w:r>
              <w:rPr>
                <w:rFonts w:ascii="Calibri" w:hAnsi="Calibri" w:cs="Calibri"/>
                <w:color w:val="000000"/>
                <w:sz w:val="22"/>
              </w:rPr>
              <w:t>1</w:t>
            </w:r>
          </w:p>
        </w:tc>
        <w:tc>
          <w:tcPr>
            <w:tcW w:w="1559" w:type="dxa"/>
            <w:vAlign w:val="bottom"/>
          </w:tcPr>
          <w:p w14:paraId="63C0A7D9" w14:textId="741C6F3B" w:rsidR="00CF7C97" w:rsidRDefault="00CF7C97" w:rsidP="00CF7C97">
            <w:r>
              <w:rPr>
                <w:rFonts w:ascii="Calibri" w:hAnsi="Calibri" w:cs="Calibri"/>
                <w:color w:val="000000"/>
                <w:sz w:val="22"/>
              </w:rPr>
              <w:t>st</w:t>
            </w:r>
          </w:p>
        </w:tc>
        <w:tc>
          <w:tcPr>
            <w:tcW w:w="1411" w:type="dxa"/>
            <w:vAlign w:val="bottom"/>
          </w:tcPr>
          <w:p w14:paraId="70F429AA" w14:textId="2AADDFAA" w:rsidR="00CF7C97" w:rsidRDefault="00CF7C97" w:rsidP="00CF7C97">
            <w:r>
              <w:rPr>
                <w:rFonts w:ascii="Calibri" w:hAnsi="Calibri" w:cs="Calibri"/>
                <w:color w:val="000000"/>
                <w:sz w:val="22"/>
              </w:rPr>
              <w:t>40</w:t>
            </w:r>
            <w:r w:rsidR="00361F68">
              <w:rPr>
                <w:rFonts w:ascii="Calibri" w:hAnsi="Calibri" w:cs="Calibri"/>
                <w:color w:val="000000"/>
                <w:sz w:val="22"/>
              </w:rPr>
              <w:t xml:space="preserve"> </w:t>
            </w:r>
            <w:r>
              <w:rPr>
                <w:rFonts w:ascii="Calibri" w:hAnsi="Calibri" w:cs="Calibri"/>
                <w:color w:val="000000"/>
                <w:sz w:val="22"/>
              </w:rPr>
              <w:t>000</w:t>
            </w:r>
          </w:p>
        </w:tc>
      </w:tr>
      <w:tr w:rsidR="00CF7C97" w14:paraId="641D135D" w14:textId="77777777" w:rsidTr="006107D6">
        <w:tc>
          <w:tcPr>
            <w:tcW w:w="3823" w:type="dxa"/>
            <w:vAlign w:val="bottom"/>
          </w:tcPr>
          <w:p w14:paraId="335AC04F" w14:textId="2767566E" w:rsidR="00CF7C97" w:rsidRDefault="00CF7C97" w:rsidP="00CF7C97">
            <w:r>
              <w:rPr>
                <w:rFonts w:ascii="Calibri" w:hAnsi="Calibri" w:cs="Calibri"/>
                <w:color w:val="000000"/>
                <w:sz w:val="22"/>
              </w:rPr>
              <w:t>Rörläggning</w:t>
            </w:r>
          </w:p>
        </w:tc>
        <w:tc>
          <w:tcPr>
            <w:tcW w:w="1701" w:type="dxa"/>
            <w:vAlign w:val="bottom"/>
          </w:tcPr>
          <w:p w14:paraId="3B907269" w14:textId="426B93E1" w:rsidR="00CF7C97" w:rsidRDefault="00CF7C97" w:rsidP="00CF7C97">
            <w:r>
              <w:rPr>
                <w:rFonts w:ascii="Calibri" w:hAnsi="Calibri" w:cs="Calibri"/>
                <w:color w:val="000000"/>
                <w:sz w:val="22"/>
              </w:rPr>
              <w:t>35</w:t>
            </w:r>
          </w:p>
        </w:tc>
        <w:tc>
          <w:tcPr>
            <w:tcW w:w="1559" w:type="dxa"/>
            <w:vAlign w:val="bottom"/>
          </w:tcPr>
          <w:p w14:paraId="2F820C93" w14:textId="3414E805" w:rsidR="00CF7C97" w:rsidRDefault="00CF7C97" w:rsidP="00CF7C97">
            <w:r>
              <w:rPr>
                <w:rFonts w:ascii="Calibri" w:hAnsi="Calibri" w:cs="Calibri"/>
                <w:color w:val="000000"/>
                <w:sz w:val="22"/>
              </w:rPr>
              <w:t>m</w:t>
            </w:r>
          </w:p>
        </w:tc>
        <w:tc>
          <w:tcPr>
            <w:tcW w:w="1411" w:type="dxa"/>
            <w:vAlign w:val="bottom"/>
          </w:tcPr>
          <w:p w14:paraId="2B29227E" w14:textId="6B6A5878" w:rsidR="00CF7C97" w:rsidRDefault="00CF7C97" w:rsidP="00CF7C97">
            <w:r>
              <w:rPr>
                <w:rFonts w:ascii="Calibri" w:hAnsi="Calibri" w:cs="Calibri"/>
                <w:color w:val="000000"/>
                <w:sz w:val="22"/>
              </w:rPr>
              <w:t>90</w:t>
            </w:r>
            <w:r w:rsidR="00361F68">
              <w:rPr>
                <w:rFonts w:ascii="Calibri" w:hAnsi="Calibri" w:cs="Calibri"/>
                <w:color w:val="000000"/>
                <w:sz w:val="22"/>
              </w:rPr>
              <w:t xml:space="preserve"> </w:t>
            </w:r>
            <w:r>
              <w:rPr>
                <w:rFonts w:ascii="Calibri" w:hAnsi="Calibri" w:cs="Calibri"/>
                <w:color w:val="000000"/>
                <w:sz w:val="22"/>
              </w:rPr>
              <w:t>000</w:t>
            </w:r>
          </w:p>
        </w:tc>
      </w:tr>
      <w:tr w:rsidR="00CF7C97" w14:paraId="79E26C28" w14:textId="77777777" w:rsidTr="006107D6">
        <w:tc>
          <w:tcPr>
            <w:tcW w:w="3823" w:type="dxa"/>
            <w:vAlign w:val="bottom"/>
          </w:tcPr>
          <w:p w14:paraId="4A7CBD96" w14:textId="5D73933D" w:rsidR="00CF7C97" w:rsidRDefault="00CF7C97" w:rsidP="00CF7C97">
            <w:r>
              <w:rPr>
                <w:rFonts w:ascii="Calibri" w:hAnsi="Calibri" w:cs="Calibri"/>
                <w:color w:val="000000"/>
                <w:sz w:val="22"/>
              </w:rPr>
              <w:t>Kross rörläggning</w:t>
            </w:r>
          </w:p>
        </w:tc>
        <w:tc>
          <w:tcPr>
            <w:tcW w:w="1701" w:type="dxa"/>
            <w:vAlign w:val="bottom"/>
          </w:tcPr>
          <w:p w14:paraId="2E82056D" w14:textId="77777777" w:rsidR="00CF7C97" w:rsidRDefault="00CF7C97" w:rsidP="00CF7C97"/>
        </w:tc>
        <w:tc>
          <w:tcPr>
            <w:tcW w:w="1559" w:type="dxa"/>
            <w:vAlign w:val="bottom"/>
          </w:tcPr>
          <w:p w14:paraId="4D16E995" w14:textId="77777777" w:rsidR="00CF7C97" w:rsidRDefault="00CF7C97" w:rsidP="00CF7C97"/>
        </w:tc>
        <w:tc>
          <w:tcPr>
            <w:tcW w:w="1411" w:type="dxa"/>
            <w:vAlign w:val="bottom"/>
          </w:tcPr>
          <w:p w14:paraId="030BE1CF" w14:textId="69D0DA05" w:rsidR="00CF7C97" w:rsidRDefault="00CF7C97" w:rsidP="00CF7C97">
            <w:r>
              <w:rPr>
                <w:rFonts w:ascii="Calibri" w:hAnsi="Calibri" w:cs="Calibri"/>
                <w:color w:val="000000"/>
                <w:sz w:val="22"/>
              </w:rPr>
              <w:t>20</w:t>
            </w:r>
            <w:r w:rsidR="00361F68">
              <w:rPr>
                <w:rFonts w:ascii="Calibri" w:hAnsi="Calibri" w:cs="Calibri"/>
                <w:color w:val="000000"/>
                <w:sz w:val="22"/>
              </w:rPr>
              <w:t xml:space="preserve"> </w:t>
            </w:r>
            <w:r>
              <w:rPr>
                <w:rFonts w:ascii="Calibri" w:hAnsi="Calibri" w:cs="Calibri"/>
                <w:color w:val="000000"/>
                <w:sz w:val="22"/>
              </w:rPr>
              <w:t>000</w:t>
            </w:r>
          </w:p>
        </w:tc>
      </w:tr>
      <w:tr w:rsidR="00CF7C97" w14:paraId="6313592F" w14:textId="77777777" w:rsidTr="006107D6">
        <w:tc>
          <w:tcPr>
            <w:tcW w:w="3823" w:type="dxa"/>
            <w:vAlign w:val="bottom"/>
          </w:tcPr>
          <w:p w14:paraId="7E5C2FF1" w14:textId="191CDEFB" w:rsidR="00CF7C97" w:rsidRDefault="00CF7C97" w:rsidP="00CF7C97">
            <w:r>
              <w:rPr>
                <w:rFonts w:ascii="Calibri" w:hAnsi="Calibri" w:cs="Calibri"/>
                <w:color w:val="000000"/>
                <w:sz w:val="22"/>
              </w:rPr>
              <w:t xml:space="preserve">Schakt </w:t>
            </w:r>
          </w:p>
        </w:tc>
        <w:tc>
          <w:tcPr>
            <w:tcW w:w="1701" w:type="dxa"/>
            <w:vAlign w:val="bottom"/>
          </w:tcPr>
          <w:p w14:paraId="31A83999" w14:textId="03A303B3" w:rsidR="00CF7C97" w:rsidRDefault="00CF7C97" w:rsidP="00CF7C97">
            <w:proofErr w:type="gramStart"/>
            <w:r>
              <w:rPr>
                <w:rFonts w:ascii="Calibri" w:hAnsi="Calibri" w:cs="Calibri"/>
                <w:color w:val="000000"/>
                <w:sz w:val="22"/>
              </w:rPr>
              <w:t>14000</w:t>
            </w:r>
            <w:proofErr w:type="gramEnd"/>
          </w:p>
        </w:tc>
        <w:tc>
          <w:tcPr>
            <w:tcW w:w="1559" w:type="dxa"/>
            <w:vAlign w:val="bottom"/>
          </w:tcPr>
          <w:p w14:paraId="1DB65E9A" w14:textId="1FD1AC91" w:rsidR="00CF7C97" w:rsidRDefault="00CF7C97" w:rsidP="00CF7C97">
            <w:r>
              <w:rPr>
                <w:rFonts w:ascii="Calibri" w:hAnsi="Calibri" w:cs="Calibri"/>
                <w:color w:val="000000"/>
                <w:sz w:val="22"/>
              </w:rPr>
              <w:t>m</w:t>
            </w:r>
            <w:r>
              <w:rPr>
                <w:rFonts w:ascii="Calibri" w:hAnsi="Calibri" w:cs="Calibri"/>
                <w:color w:val="000000"/>
                <w:sz w:val="22"/>
                <w:vertAlign w:val="superscript"/>
              </w:rPr>
              <w:t>3</w:t>
            </w:r>
          </w:p>
        </w:tc>
        <w:tc>
          <w:tcPr>
            <w:tcW w:w="1411" w:type="dxa"/>
            <w:vAlign w:val="bottom"/>
          </w:tcPr>
          <w:p w14:paraId="78580060" w14:textId="49D5F58A" w:rsidR="00CF7C97" w:rsidRDefault="00CF7C97" w:rsidP="00CF7C97">
            <w:r>
              <w:rPr>
                <w:rFonts w:ascii="Calibri" w:hAnsi="Calibri" w:cs="Calibri"/>
                <w:color w:val="000000"/>
                <w:sz w:val="22"/>
              </w:rPr>
              <w:t>1 300 000</w:t>
            </w:r>
          </w:p>
        </w:tc>
      </w:tr>
      <w:tr w:rsidR="00CF7C97" w14:paraId="4D1C8A05" w14:textId="77777777" w:rsidTr="006107D6">
        <w:tc>
          <w:tcPr>
            <w:tcW w:w="3823" w:type="dxa"/>
            <w:vAlign w:val="bottom"/>
          </w:tcPr>
          <w:p w14:paraId="78515915" w14:textId="3039982F" w:rsidR="00CF7C97" w:rsidRDefault="00CF7C97" w:rsidP="00CF7C97">
            <w:r>
              <w:rPr>
                <w:rFonts w:ascii="Calibri" w:hAnsi="Calibri" w:cs="Calibri"/>
                <w:color w:val="000000"/>
                <w:sz w:val="22"/>
              </w:rPr>
              <w:t>Sten, omlöp</w:t>
            </w:r>
          </w:p>
        </w:tc>
        <w:tc>
          <w:tcPr>
            <w:tcW w:w="1701" w:type="dxa"/>
            <w:vAlign w:val="bottom"/>
          </w:tcPr>
          <w:p w14:paraId="63D361E1" w14:textId="2C900FE1" w:rsidR="00CF7C97" w:rsidRDefault="00CF7C97" w:rsidP="00CF7C97">
            <w:r>
              <w:rPr>
                <w:rFonts w:ascii="Calibri" w:hAnsi="Calibri" w:cs="Calibri"/>
                <w:color w:val="000000"/>
                <w:sz w:val="22"/>
              </w:rPr>
              <w:t>50</w:t>
            </w:r>
          </w:p>
        </w:tc>
        <w:tc>
          <w:tcPr>
            <w:tcW w:w="1559" w:type="dxa"/>
            <w:vAlign w:val="bottom"/>
          </w:tcPr>
          <w:p w14:paraId="3F5EDA44" w14:textId="2DBDE52F" w:rsidR="00CF7C97" w:rsidRDefault="00CF7C97" w:rsidP="00CF7C97">
            <w:r>
              <w:rPr>
                <w:rFonts w:ascii="Calibri" w:hAnsi="Calibri" w:cs="Calibri"/>
                <w:color w:val="000000"/>
                <w:sz w:val="22"/>
              </w:rPr>
              <w:t>m</w:t>
            </w:r>
            <w:r>
              <w:rPr>
                <w:rFonts w:ascii="Calibri" w:hAnsi="Calibri" w:cs="Calibri"/>
                <w:color w:val="000000"/>
                <w:sz w:val="22"/>
                <w:vertAlign w:val="superscript"/>
              </w:rPr>
              <w:t>3</w:t>
            </w:r>
          </w:p>
        </w:tc>
        <w:tc>
          <w:tcPr>
            <w:tcW w:w="1411" w:type="dxa"/>
            <w:vAlign w:val="bottom"/>
          </w:tcPr>
          <w:p w14:paraId="34E84143" w14:textId="0C48D759" w:rsidR="00CF7C97" w:rsidRDefault="00CF7C97" w:rsidP="00CF7C97">
            <w:r>
              <w:rPr>
                <w:rFonts w:ascii="Calibri" w:hAnsi="Calibri" w:cs="Calibri"/>
                <w:color w:val="000000"/>
                <w:sz w:val="22"/>
              </w:rPr>
              <w:t>150</w:t>
            </w:r>
            <w:r w:rsidR="00361F68">
              <w:rPr>
                <w:rFonts w:ascii="Calibri" w:hAnsi="Calibri" w:cs="Calibri"/>
                <w:color w:val="000000"/>
                <w:sz w:val="22"/>
              </w:rPr>
              <w:t xml:space="preserve"> </w:t>
            </w:r>
            <w:r>
              <w:rPr>
                <w:rFonts w:ascii="Calibri" w:hAnsi="Calibri" w:cs="Calibri"/>
                <w:color w:val="000000"/>
                <w:sz w:val="22"/>
              </w:rPr>
              <w:t>000</w:t>
            </w:r>
          </w:p>
        </w:tc>
      </w:tr>
      <w:tr w:rsidR="00CF7C97" w14:paraId="0A042B8E" w14:textId="77777777" w:rsidTr="006107D6">
        <w:tc>
          <w:tcPr>
            <w:tcW w:w="3823" w:type="dxa"/>
            <w:vAlign w:val="bottom"/>
          </w:tcPr>
          <w:p w14:paraId="5AE7C41F" w14:textId="5A9418E3" w:rsidR="00CF7C97" w:rsidRDefault="00CF7C97" w:rsidP="00CF7C97">
            <w:r>
              <w:rPr>
                <w:rFonts w:ascii="Calibri" w:hAnsi="Calibri" w:cs="Calibri"/>
                <w:color w:val="000000"/>
                <w:sz w:val="22"/>
              </w:rPr>
              <w:t>Stängselarbeten</w:t>
            </w:r>
          </w:p>
        </w:tc>
        <w:tc>
          <w:tcPr>
            <w:tcW w:w="1701" w:type="dxa"/>
            <w:vAlign w:val="bottom"/>
          </w:tcPr>
          <w:p w14:paraId="085BBF18" w14:textId="7E8BAD87" w:rsidR="00CF7C97" w:rsidRDefault="00CF7C97" w:rsidP="00CF7C97">
            <w:r>
              <w:rPr>
                <w:rFonts w:ascii="Calibri" w:hAnsi="Calibri" w:cs="Calibri"/>
                <w:color w:val="000000"/>
                <w:sz w:val="22"/>
              </w:rPr>
              <w:t>1000</w:t>
            </w:r>
          </w:p>
        </w:tc>
        <w:tc>
          <w:tcPr>
            <w:tcW w:w="1559" w:type="dxa"/>
            <w:vAlign w:val="bottom"/>
          </w:tcPr>
          <w:p w14:paraId="42BEA96D" w14:textId="4F8D17EB" w:rsidR="00CF7C97" w:rsidRDefault="00CF7C97" w:rsidP="00CF7C97">
            <w:r>
              <w:rPr>
                <w:rFonts w:ascii="Calibri" w:hAnsi="Calibri" w:cs="Calibri"/>
                <w:color w:val="000000"/>
                <w:sz w:val="22"/>
              </w:rPr>
              <w:t>m</w:t>
            </w:r>
          </w:p>
        </w:tc>
        <w:tc>
          <w:tcPr>
            <w:tcW w:w="1411" w:type="dxa"/>
            <w:vAlign w:val="bottom"/>
          </w:tcPr>
          <w:p w14:paraId="27768CCC" w14:textId="617A2987" w:rsidR="00CF7C97" w:rsidRDefault="00CF7C97" w:rsidP="00CF7C97">
            <w:r>
              <w:rPr>
                <w:rFonts w:ascii="Calibri" w:hAnsi="Calibri" w:cs="Calibri"/>
                <w:color w:val="000000"/>
                <w:sz w:val="22"/>
              </w:rPr>
              <w:t>75</w:t>
            </w:r>
            <w:r w:rsidR="00361F68">
              <w:rPr>
                <w:rFonts w:ascii="Calibri" w:hAnsi="Calibri" w:cs="Calibri"/>
                <w:color w:val="000000"/>
                <w:sz w:val="22"/>
              </w:rPr>
              <w:t xml:space="preserve"> </w:t>
            </w:r>
            <w:r>
              <w:rPr>
                <w:rFonts w:ascii="Calibri" w:hAnsi="Calibri" w:cs="Calibri"/>
                <w:color w:val="000000"/>
                <w:sz w:val="22"/>
              </w:rPr>
              <w:t>000</w:t>
            </w:r>
          </w:p>
        </w:tc>
      </w:tr>
      <w:tr w:rsidR="00CF7C97" w14:paraId="32EDF76E" w14:textId="77777777" w:rsidTr="006107D6">
        <w:tc>
          <w:tcPr>
            <w:tcW w:w="3823" w:type="dxa"/>
            <w:vAlign w:val="bottom"/>
          </w:tcPr>
          <w:p w14:paraId="5D0797F6" w14:textId="650739FB" w:rsidR="00CF7C97" w:rsidRDefault="00CF7C97" w:rsidP="00CF7C97">
            <w:r>
              <w:rPr>
                <w:rFonts w:ascii="Calibri" w:hAnsi="Calibri" w:cs="Calibri"/>
                <w:color w:val="000000"/>
                <w:sz w:val="22"/>
              </w:rPr>
              <w:t>Geoteknik</w:t>
            </w:r>
          </w:p>
        </w:tc>
        <w:tc>
          <w:tcPr>
            <w:tcW w:w="1701" w:type="dxa"/>
            <w:vAlign w:val="bottom"/>
          </w:tcPr>
          <w:p w14:paraId="075DAD1C" w14:textId="614832EA" w:rsidR="00CF7C97" w:rsidRDefault="00CF7C97" w:rsidP="00CF7C97">
            <w:proofErr w:type="gramStart"/>
            <w:r>
              <w:rPr>
                <w:rFonts w:ascii="Calibri" w:hAnsi="Calibri" w:cs="Calibri"/>
                <w:color w:val="000000"/>
                <w:sz w:val="22"/>
              </w:rPr>
              <w:t>30000</w:t>
            </w:r>
            <w:proofErr w:type="gramEnd"/>
          </w:p>
        </w:tc>
        <w:tc>
          <w:tcPr>
            <w:tcW w:w="1559" w:type="dxa"/>
            <w:vAlign w:val="bottom"/>
          </w:tcPr>
          <w:p w14:paraId="2FC6BE80" w14:textId="77777777" w:rsidR="00CF7C97" w:rsidRDefault="00CF7C97" w:rsidP="00CF7C97"/>
        </w:tc>
        <w:tc>
          <w:tcPr>
            <w:tcW w:w="1411" w:type="dxa"/>
            <w:vAlign w:val="bottom"/>
          </w:tcPr>
          <w:p w14:paraId="7686F83B" w14:textId="269802BA" w:rsidR="00CF7C97" w:rsidRDefault="00CF7C97" w:rsidP="00CF7C97">
            <w:r>
              <w:rPr>
                <w:rFonts w:ascii="Calibri" w:hAnsi="Calibri" w:cs="Calibri"/>
                <w:color w:val="000000"/>
                <w:sz w:val="22"/>
              </w:rPr>
              <w:t>30</w:t>
            </w:r>
            <w:r w:rsidR="00361F68">
              <w:rPr>
                <w:rFonts w:ascii="Calibri" w:hAnsi="Calibri" w:cs="Calibri"/>
                <w:color w:val="000000"/>
                <w:sz w:val="22"/>
              </w:rPr>
              <w:t xml:space="preserve"> </w:t>
            </w:r>
            <w:r>
              <w:rPr>
                <w:rFonts w:ascii="Calibri" w:hAnsi="Calibri" w:cs="Calibri"/>
                <w:color w:val="000000"/>
                <w:sz w:val="22"/>
              </w:rPr>
              <w:t>000</w:t>
            </w:r>
          </w:p>
        </w:tc>
      </w:tr>
      <w:tr w:rsidR="00CF7C97" w14:paraId="50215C54" w14:textId="77777777" w:rsidTr="006107D6">
        <w:tc>
          <w:tcPr>
            <w:tcW w:w="3823" w:type="dxa"/>
            <w:vAlign w:val="center"/>
          </w:tcPr>
          <w:p w14:paraId="6E3A0482" w14:textId="17C79987" w:rsidR="00CF7C97" w:rsidRDefault="00CF7C97" w:rsidP="00CF7C97">
            <w:r>
              <w:rPr>
                <w:rFonts w:ascii="Calibri" w:hAnsi="Calibri" w:cs="Calibri"/>
                <w:color w:val="000000"/>
                <w:sz w:val="22"/>
              </w:rPr>
              <w:t>Upphandling, entreprenadkontroll mm</w:t>
            </w:r>
          </w:p>
        </w:tc>
        <w:tc>
          <w:tcPr>
            <w:tcW w:w="1701" w:type="dxa"/>
            <w:vAlign w:val="bottom"/>
          </w:tcPr>
          <w:p w14:paraId="42CBEF5B" w14:textId="5F599A5F" w:rsidR="00CF7C97" w:rsidRDefault="00CF7C97" w:rsidP="00CF7C97">
            <w:proofErr w:type="gramStart"/>
            <w:r>
              <w:rPr>
                <w:rFonts w:ascii="Calibri" w:hAnsi="Calibri" w:cs="Calibri"/>
                <w:color w:val="000000"/>
                <w:sz w:val="22"/>
              </w:rPr>
              <w:t>110000</w:t>
            </w:r>
            <w:proofErr w:type="gramEnd"/>
          </w:p>
        </w:tc>
        <w:tc>
          <w:tcPr>
            <w:tcW w:w="1559" w:type="dxa"/>
            <w:vAlign w:val="bottom"/>
          </w:tcPr>
          <w:p w14:paraId="24AA40EA" w14:textId="77777777" w:rsidR="00CF7C97" w:rsidRDefault="00CF7C97" w:rsidP="00CF7C97"/>
        </w:tc>
        <w:tc>
          <w:tcPr>
            <w:tcW w:w="1411" w:type="dxa"/>
            <w:vAlign w:val="bottom"/>
          </w:tcPr>
          <w:p w14:paraId="32891618" w14:textId="30AD5584" w:rsidR="00CF7C97" w:rsidRDefault="00CF7C97" w:rsidP="00CF7C97">
            <w:r>
              <w:rPr>
                <w:rFonts w:ascii="Calibri" w:hAnsi="Calibri" w:cs="Calibri"/>
                <w:color w:val="000000"/>
                <w:sz w:val="22"/>
              </w:rPr>
              <w:t>110</w:t>
            </w:r>
            <w:r w:rsidR="00361F68">
              <w:rPr>
                <w:rFonts w:ascii="Calibri" w:hAnsi="Calibri" w:cs="Calibri"/>
                <w:color w:val="000000"/>
                <w:sz w:val="22"/>
              </w:rPr>
              <w:t xml:space="preserve"> </w:t>
            </w:r>
            <w:r>
              <w:rPr>
                <w:rFonts w:ascii="Calibri" w:hAnsi="Calibri" w:cs="Calibri"/>
                <w:color w:val="000000"/>
                <w:sz w:val="22"/>
              </w:rPr>
              <w:t>000</w:t>
            </w:r>
          </w:p>
        </w:tc>
      </w:tr>
      <w:tr w:rsidR="00CF7C97" w14:paraId="0F519CA8" w14:textId="77777777" w:rsidTr="006107D6">
        <w:tc>
          <w:tcPr>
            <w:tcW w:w="3823" w:type="dxa"/>
            <w:vAlign w:val="center"/>
          </w:tcPr>
          <w:p w14:paraId="2ADFD28A" w14:textId="645529F3" w:rsidR="00CF7C97" w:rsidRDefault="00CF7C97" w:rsidP="00CF7C97">
            <w:r>
              <w:rPr>
                <w:rFonts w:ascii="Calibri" w:hAnsi="Calibri" w:cs="Calibri"/>
                <w:color w:val="000000"/>
                <w:sz w:val="22"/>
              </w:rPr>
              <w:t>Oförutsett</w:t>
            </w:r>
          </w:p>
        </w:tc>
        <w:tc>
          <w:tcPr>
            <w:tcW w:w="1701" w:type="dxa"/>
            <w:vAlign w:val="bottom"/>
          </w:tcPr>
          <w:p w14:paraId="679CD1AC" w14:textId="77777777" w:rsidR="00CF7C97" w:rsidRDefault="00CF7C97" w:rsidP="00CF7C97"/>
        </w:tc>
        <w:tc>
          <w:tcPr>
            <w:tcW w:w="1559" w:type="dxa"/>
            <w:vAlign w:val="bottom"/>
          </w:tcPr>
          <w:p w14:paraId="06248FA6" w14:textId="77777777" w:rsidR="00CF7C97" w:rsidRDefault="00CF7C97" w:rsidP="00CF7C97"/>
        </w:tc>
        <w:tc>
          <w:tcPr>
            <w:tcW w:w="1411" w:type="dxa"/>
            <w:vAlign w:val="bottom"/>
          </w:tcPr>
          <w:p w14:paraId="43A796D1" w14:textId="04B6686C" w:rsidR="00CF7C97" w:rsidRDefault="00CF7C97" w:rsidP="00CF7C97">
            <w:r>
              <w:rPr>
                <w:rFonts w:ascii="Calibri" w:hAnsi="Calibri" w:cs="Calibri"/>
                <w:color w:val="000000"/>
                <w:sz w:val="22"/>
              </w:rPr>
              <w:t>50</w:t>
            </w:r>
            <w:r w:rsidR="00361F68">
              <w:rPr>
                <w:rFonts w:ascii="Calibri" w:hAnsi="Calibri" w:cs="Calibri"/>
                <w:color w:val="000000"/>
                <w:sz w:val="22"/>
              </w:rPr>
              <w:t xml:space="preserve"> </w:t>
            </w:r>
            <w:r>
              <w:rPr>
                <w:rFonts w:ascii="Calibri" w:hAnsi="Calibri" w:cs="Calibri"/>
                <w:color w:val="000000"/>
                <w:sz w:val="22"/>
              </w:rPr>
              <w:t>000</w:t>
            </w:r>
          </w:p>
        </w:tc>
      </w:tr>
      <w:tr w:rsidR="00A21651" w14:paraId="095E765B" w14:textId="77777777" w:rsidTr="006107D6">
        <w:tc>
          <w:tcPr>
            <w:tcW w:w="3823" w:type="dxa"/>
            <w:vAlign w:val="center"/>
          </w:tcPr>
          <w:p w14:paraId="44286675" w14:textId="3C2D09A6" w:rsidR="00A21651" w:rsidRPr="00E3304E" w:rsidRDefault="00E3304E" w:rsidP="00CF7C97">
            <w:pPr>
              <w:rPr>
                <w:rFonts w:ascii="Calibri" w:hAnsi="Calibri" w:cs="Calibri"/>
                <w:color w:val="000000"/>
                <w:sz w:val="22"/>
              </w:rPr>
            </w:pPr>
            <w:r w:rsidRPr="00E3304E">
              <w:rPr>
                <w:rFonts w:ascii="Calibri" w:hAnsi="Calibri" w:cs="Calibri"/>
                <w:color w:val="000000"/>
                <w:sz w:val="22"/>
              </w:rPr>
              <w:t>Effektuppföljning av åtgärder</w:t>
            </w:r>
          </w:p>
        </w:tc>
        <w:tc>
          <w:tcPr>
            <w:tcW w:w="1701" w:type="dxa"/>
            <w:vAlign w:val="bottom"/>
          </w:tcPr>
          <w:p w14:paraId="5CEF7F7A" w14:textId="77777777" w:rsidR="00A21651" w:rsidRDefault="00A21651" w:rsidP="00CF7C97"/>
        </w:tc>
        <w:tc>
          <w:tcPr>
            <w:tcW w:w="1559" w:type="dxa"/>
            <w:vAlign w:val="bottom"/>
          </w:tcPr>
          <w:p w14:paraId="6AFA5784" w14:textId="77777777" w:rsidR="00A21651" w:rsidRDefault="00A21651" w:rsidP="00CF7C97"/>
        </w:tc>
        <w:tc>
          <w:tcPr>
            <w:tcW w:w="1411" w:type="dxa"/>
            <w:vAlign w:val="bottom"/>
          </w:tcPr>
          <w:p w14:paraId="20FC47E2" w14:textId="72E6685E" w:rsidR="00A21651" w:rsidRPr="00E3304E" w:rsidRDefault="001D45E6" w:rsidP="00CF7C97">
            <w:pPr>
              <w:rPr>
                <w:rFonts w:ascii="Calibri" w:hAnsi="Calibri" w:cs="Calibri"/>
                <w:color w:val="000000"/>
                <w:sz w:val="22"/>
              </w:rPr>
            </w:pPr>
            <w:r>
              <w:rPr>
                <w:rFonts w:ascii="Calibri" w:hAnsi="Calibri" w:cs="Calibri"/>
                <w:color w:val="000000"/>
                <w:sz w:val="22"/>
              </w:rPr>
              <w:t>200 000</w:t>
            </w:r>
          </w:p>
        </w:tc>
      </w:tr>
      <w:tr w:rsidR="00CF7C97" w14:paraId="2DF252D5" w14:textId="77777777" w:rsidTr="006107D6">
        <w:tc>
          <w:tcPr>
            <w:tcW w:w="3823" w:type="dxa"/>
            <w:vAlign w:val="bottom"/>
          </w:tcPr>
          <w:p w14:paraId="48F38C82" w14:textId="0D13C8D4" w:rsidR="00CF7C97" w:rsidRDefault="00CF7C97" w:rsidP="00CF7C97">
            <w:r>
              <w:rPr>
                <w:rFonts w:ascii="Calibri" w:hAnsi="Calibri" w:cs="Calibri"/>
                <w:color w:val="000000"/>
                <w:sz w:val="22"/>
              </w:rPr>
              <w:t>Summa</w:t>
            </w:r>
          </w:p>
        </w:tc>
        <w:tc>
          <w:tcPr>
            <w:tcW w:w="1701" w:type="dxa"/>
            <w:vAlign w:val="bottom"/>
          </w:tcPr>
          <w:p w14:paraId="426228E6" w14:textId="77777777" w:rsidR="00CF7C97" w:rsidRDefault="00CF7C97" w:rsidP="00CF7C97"/>
        </w:tc>
        <w:tc>
          <w:tcPr>
            <w:tcW w:w="1559" w:type="dxa"/>
            <w:vAlign w:val="bottom"/>
          </w:tcPr>
          <w:p w14:paraId="4AC7D8F2" w14:textId="77777777" w:rsidR="00CF7C97" w:rsidRDefault="00CF7C97" w:rsidP="00CF7C97"/>
        </w:tc>
        <w:tc>
          <w:tcPr>
            <w:tcW w:w="1411" w:type="dxa"/>
            <w:vAlign w:val="bottom"/>
          </w:tcPr>
          <w:p w14:paraId="6FDA8A23" w14:textId="4D7704B1" w:rsidR="00CF7C97" w:rsidRDefault="006B0608" w:rsidP="00CF7C97">
            <w:r>
              <w:rPr>
                <w:rFonts w:ascii="Calibri" w:hAnsi="Calibri" w:cs="Calibri"/>
                <w:color w:val="000000"/>
                <w:sz w:val="22"/>
              </w:rPr>
              <w:t>2</w:t>
            </w:r>
            <w:r w:rsidR="00CF7C97">
              <w:rPr>
                <w:rFonts w:ascii="Calibri" w:hAnsi="Calibri" w:cs="Calibri"/>
                <w:color w:val="000000"/>
                <w:sz w:val="22"/>
              </w:rPr>
              <w:t xml:space="preserve"> </w:t>
            </w:r>
            <w:r w:rsidR="000C3A94">
              <w:rPr>
                <w:rFonts w:ascii="Calibri" w:hAnsi="Calibri" w:cs="Calibri"/>
                <w:color w:val="000000"/>
                <w:sz w:val="22"/>
              </w:rPr>
              <w:t>1</w:t>
            </w:r>
            <w:r w:rsidR="00CF7C97">
              <w:rPr>
                <w:rFonts w:ascii="Calibri" w:hAnsi="Calibri" w:cs="Calibri"/>
                <w:color w:val="000000"/>
                <w:sz w:val="22"/>
              </w:rPr>
              <w:t>30 000</w:t>
            </w:r>
          </w:p>
        </w:tc>
      </w:tr>
      <w:tr w:rsidR="00CF7C97" w14:paraId="4C2DF785" w14:textId="77777777" w:rsidTr="006107D6">
        <w:tc>
          <w:tcPr>
            <w:tcW w:w="3823" w:type="dxa"/>
            <w:vAlign w:val="bottom"/>
          </w:tcPr>
          <w:p w14:paraId="4460816E" w14:textId="69FBE585" w:rsidR="00CF7C97" w:rsidRDefault="00CF7C97" w:rsidP="00CF7C97"/>
        </w:tc>
        <w:tc>
          <w:tcPr>
            <w:tcW w:w="1701" w:type="dxa"/>
            <w:vAlign w:val="bottom"/>
          </w:tcPr>
          <w:p w14:paraId="455240D0" w14:textId="77777777" w:rsidR="00CF7C97" w:rsidRDefault="00CF7C97" w:rsidP="00CF7C97"/>
        </w:tc>
        <w:tc>
          <w:tcPr>
            <w:tcW w:w="1559" w:type="dxa"/>
            <w:vAlign w:val="bottom"/>
          </w:tcPr>
          <w:p w14:paraId="7F8D3BF5" w14:textId="77777777" w:rsidR="00CF7C97" w:rsidRDefault="00CF7C97" w:rsidP="00CF7C97"/>
        </w:tc>
        <w:tc>
          <w:tcPr>
            <w:tcW w:w="1411" w:type="dxa"/>
            <w:vAlign w:val="bottom"/>
          </w:tcPr>
          <w:p w14:paraId="68422262" w14:textId="7FA11CBE" w:rsidR="00CF7C97" w:rsidRDefault="00CF7C97" w:rsidP="00CF7C97"/>
        </w:tc>
      </w:tr>
      <w:tr w:rsidR="00CF7C97" w14:paraId="29BA8B8C" w14:textId="77777777" w:rsidTr="006107D6">
        <w:tc>
          <w:tcPr>
            <w:tcW w:w="3823" w:type="dxa"/>
            <w:vAlign w:val="bottom"/>
          </w:tcPr>
          <w:p w14:paraId="1A7D9511" w14:textId="47397B68" w:rsidR="00CF7C97" w:rsidRDefault="00CF7C97" w:rsidP="00CF7C97">
            <w:r>
              <w:rPr>
                <w:rFonts w:ascii="Calibri" w:hAnsi="Calibri" w:cs="Calibri"/>
                <w:color w:val="000000"/>
                <w:sz w:val="22"/>
              </w:rPr>
              <w:t>Prishöjning 30 %</w:t>
            </w:r>
          </w:p>
        </w:tc>
        <w:tc>
          <w:tcPr>
            <w:tcW w:w="1701" w:type="dxa"/>
            <w:vAlign w:val="bottom"/>
          </w:tcPr>
          <w:p w14:paraId="5ECC684B" w14:textId="77777777" w:rsidR="00CF7C97" w:rsidRDefault="00CF7C97" w:rsidP="00CF7C97"/>
        </w:tc>
        <w:tc>
          <w:tcPr>
            <w:tcW w:w="1559" w:type="dxa"/>
            <w:vAlign w:val="bottom"/>
          </w:tcPr>
          <w:p w14:paraId="62C9EB26" w14:textId="77777777" w:rsidR="00CF7C97" w:rsidRDefault="00CF7C97" w:rsidP="00CF7C97"/>
        </w:tc>
        <w:tc>
          <w:tcPr>
            <w:tcW w:w="1411" w:type="dxa"/>
            <w:vAlign w:val="bottom"/>
          </w:tcPr>
          <w:p w14:paraId="774EEBD7" w14:textId="53190FC3" w:rsidR="00CF7C97" w:rsidRDefault="00CF7C97" w:rsidP="00CF7C97">
            <w:r>
              <w:rPr>
                <w:rFonts w:ascii="Calibri" w:hAnsi="Calibri" w:cs="Calibri"/>
                <w:color w:val="000000"/>
                <w:sz w:val="22"/>
              </w:rPr>
              <w:t>2</w:t>
            </w:r>
            <w:r w:rsidR="00361F68">
              <w:rPr>
                <w:rFonts w:ascii="Calibri" w:hAnsi="Calibri" w:cs="Calibri"/>
                <w:color w:val="000000"/>
                <w:sz w:val="22"/>
              </w:rPr>
              <w:t> </w:t>
            </w:r>
            <w:r w:rsidR="003F50F7">
              <w:rPr>
                <w:rFonts w:ascii="Calibri" w:hAnsi="Calibri" w:cs="Calibri"/>
                <w:color w:val="000000"/>
                <w:sz w:val="22"/>
              </w:rPr>
              <w:t>769</w:t>
            </w:r>
            <w:r w:rsidR="00361F68">
              <w:rPr>
                <w:rFonts w:ascii="Calibri" w:hAnsi="Calibri" w:cs="Calibri"/>
                <w:color w:val="000000"/>
                <w:sz w:val="22"/>
              </w:rPr>
              <w:t xml:space="preserve"> </w:t>
            </w:r>
            <w:r>
              <w:rPr>
                <w:rFonts w:ascii="Calibri" w:hAnsi="Calibri" w:cs="Calibri"/>
                <w:color w:val="000000"/>
                <w:sz w:val="22"/>
              </w:rPr>
              <w:t>000</w:t>
            </w:r>
          </w:p>
        </w:tc>
      </w:tr>
    </w:tbl>
    <w:p w14:paraId="291E7CCA" w14:textId="4A26107F" w:rsidR="002829FA" w:rsidRPr="00815B60" w:rsidRDefault="002829FA" w:rsidP="002829FA">
      <w:pPr>
        <w:rPr>
          <w:i/>
          <w:iCs/>
        </w:rPr>
      </w:pPr>
      <w:r w:rsidRPr="00815B60">
        <w:rPr>
          <w:i/>
          <w:iCs/>
        </w:rPr>
        <w:t xml:space="preserve">Tabell </w:t>
      </w:r>
      <w:r w:rsidR="00815B60" w:rsidRPr="00815B60">
        <w:rPr>
          <w:i/>
          <w:iCs/>
        </w:rPr>
        <w:t>2</w:t>
      </w:r>
      <w:r w:rsidRPr="00815B60">
        <w:rPr>
          <w:i/>
          <w:iCs/>
        </w:rPr>
        <w:t>. Kostnader beräknade enligt á-priser från upphandlingar 2022. Skenande råvaru- och bränslepriser medför dock uppenbara risker för prishöjningar i storleksordningen 30 % inför 2023.</w:t>
      </w:r>
    </w:p>
    <w:p w14:paraId="484BD933" w14:textId="3F98121D" w:rsidR="001F11E0" w:rsidRDefault="001F11E0"/>
    <w:p w14:paraId="56CD5DD8" w14:textId="1B58819E" w:rsidR="001A0CCF" w:rsidRDefault="001A0CCF">
      <w:pPr>
        <w:rPr>
          <w:rFonts w:asciiTheme="majorHAnsi" w:hAnsiTheme="majorHAnsi" w:cstheme="majorHAnsi"/>
          <w:sz w:val="34"/>
          <w:szCs w:val="34"/>
        </w:rPr>
      </w:pPr>
      <w:r>
        <w:rPr>
          <w:rFonts w:asciiTheme="majorHAnsi" w:hAnsiTheme="majorHAnsi" w:cstheme="majorHAnsi"/>
          <w:sz w:val="34"/>
          <w:szCs w:val="34"/>
        </w:rPr>
        <w:t>Tidsplan</w:t>
      </w:r>
    </w:p>
    <w:p w14:paraId="2D715BD9" w14:textId="266AE071" w:rsidR="001A0CCF" w:rsidRDefault="001D6FB1">
      <w:pPr>
        <w:rPr>
          <w:rFonts w:ascii="Times New Roman" w:hAnsi="Times New Roman" w:cs="Times New Roman"/>
        </w:rPr>
      </w:pPr>
      <w:r>
        <w:rPr>
          <w:rFonts w:ascii="Times New Roman" w:hAnsi="Times New Roman" w:cs="Times New Roman"/>
        </w:rPr>
        <w:t>Förstudie</w:t>
      </w:r>
      <w:r w:rsidR="009D5244">
        <w:rPr>
          <w:rFonts w:ascii="Times New Roman" w:hAnsi="Times New Roman" w:cs="Times New Roman"/>
        </w:rPr>
        <w:tab/>
      </w:r>
      <w:r w:rsidR="009D5244">
        <w:rPr>
          <w:rFonts w:ascii="Times New Roman" w:hAnsi="Times New Roman" w:cs="Times New Roman"/>
        </w:rPr>
        <w:tab/>
      </w:r>
      <w:r w:rsidR="009D5244">
        <w:rPr>
          <w:rFonts w:ascii="Times New Roman" w:hAnsi="Times New Roman" w:cs="Times New Roman"/>
        </w:rPr>
        <w:tab/>
      </w:r>
      <w:r w:rsidR="009D5244">
        <w:rPr>
          <w:rFonts w:ascii="Times New Roman" w:hAnsi="Times New Roman" w:cs="Times New Roman"/>
        </w:rPr>
        <w:tab/>
        <w:t>vår/sommar 2023</w:t>
      </w:r>
    </w:p>
    <w:p w14:paraId="1E494564" w14:textId="11370D4C" w:rsidR="009D5244" w:rsidRDefault="009D5244">
      <w:pPr>
        <w:rPr>
          <w:rFonts w:ascii="Times New Roman" w:hAnsi="Times New Roman" w:cs="Times New Roman"/>
        </w:rPr>
      </w:pPr>
      <w:r>
        <w:rPr>
          <w:rFonts w:ascii="Times New Roman" w:hAnsi="Times New Roman" w:cs="Times New Roman"/>
        </w:rPr>
        <w:t xml:space="preserve">Projektering/upphandling av entreprenad </w:t>
      </w:r>
      <w:r>
        <w:rPr>
          <w:rFonts w:ascii="Times New Roman" w:hAnsi="Times New Roman" w:cs="Times New Roman"/>
        </w:rPr>
        <w:tab/>
      </w:r>
      <w:r>
        <w:rPr>
          <w:rFonts w:ascii="Times New Roman" w:hAnsi="Times New Roman" w:cs="Times New Roman"/>
        </w:rPr>
        <w:tab/>
        <w:t>vår 2023</w:t>
      </w:r>
    </w:p>
    <w:p w14:paraId="4E893059" w14:textId="106FFE9B" w:rsidR="009D5244" w:rsidRDefault="00CF3D6A">
      <w:pPr>
        <w:rPr>
          <w:rFonts w:ascii="Times New Roman" w:hAnsi="Times New Roman" w:cs="Times New Roman"/>
        </w:rPr>
      </w:pPr>
      <w:r>
        <w:rPr>
          <w:rFonts w:ascii="Times New Roman" w:hAnsi="Times New Roman" w:cs="Times New Roman"/>
        </w:rPr>
        <w:t xml:space="preserve">Genomförande av entreprenad </w:t>
      </w:r>
      <w:r>
        <w:rPr>
          <w:rFonts w:ascii="Times New Roman" w:hAnsi="Times New Roman" w:cs="Times New Roman"/>
        </w:rPr>
        <w:tab/>
      </w:r>
      <w:r>
        <w:rPr>
          <w:rFonts w:ascii="Times New Roman" w:hAnsi="Times New Roman" w:cs="Times New Roman"/>
        </w:rPr>
        <w:tab/>
        <w:t>Sen sommar/höst 2023</w:t>
      </w:r>
    </w:p>
    <w:p w14:paraId="338742EC" w14:textId="62FB2E9E" w:rsidR="00CF3D6A" w:rsidRPr="000A11E6" w:rsidRDefault="00CF3D6A">
      <w:pPr>
        <w:rPr>
          <w:rFonts w:ascii="Times New Roman" w:hAnsi="Times New Roman" w:cs="Times New Roman"/>
        </w:rPr>
      </w:pPr>
      <w:r>
        <w:rPr>
          <w:rFonts w:ascii="Times New Roman" w:hAnsi="Times New Roman" w:cs="Times New Roman"/>
        </w:rPr>
        <w:t>Effektuppföljning</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vår/sommar </w:t>
      </w:r>
      <w:proofErr w:type="gramStart"/>
      <w:r>
        <w:rPr>
          <w:rFonts w:ascii="Times New Roman" w:hAnsi="Times New Roman" w:cs="Times New Roman"/>
        </w:rPr>
        <w:t>202</w:t>
      </w:r>
      <w:r w:rsidR="0063093B">
        <w:rPr>
          <w:rFonts w:ascii="Times New Roman" w:hAnsi="Times New Roman" w:cs="Times New Roman"/>
        </w:rPr>
        <w:t>4</w:t>
      </w:r>
      <w:r>
        <w:rPr>
          <w:rFonts w:ascii="Times New Roman" w:hAnsi="Times New Roman" w:cs="Times New Roman"/>
        </w:rPr>
        <w:t>-2026</w:t>
      </w:r>
      <w:proofErr w:type="gramEnd"/>
    </w:p>
    <w:p w14:paraId="5BF8E020" w14:textId="77777777" w:rsidR="001A0CCF" w:rsidRDefault="001A0CCF">
      <w:pPr>
        <w:rPr>
          <w:rFonts w:asciiTheme="majorHAnsi" w:hAnsiTheme="majorHAnsi" w:cstheme="majorHAnsi"/>
          <w:sz w:val="34"/>
          <w:szCs w:val="34"/>
        </w:rPr>
      </w:pPr>
    </w:p>
    <w:p w14:paraId="47FBB75B" w14:textId="1F9616E4" w:rsidR="00582F36" w:rsidRPr="00EB1C5E" w:rsidRDefault="00582F36">
      <w:pPr>
        <w:rPr>
          <w:rFonts w:asciiTheme="majorHAnsi" w:hAnsiTheme="majorHAnsi" w:cstheme="majorHAnsi"/>
          <w:sz w:val="34"/>
          <w:szCs w:val="34"/>
        </w:rPr>
      </w:pPr>
      <w:r w:rsidRPr="00EB1C5E">
        <w:rPr>
          <w:rFonts w:asciiTheme="majorHAnsi" w:hAnsiTheme="majorHAnsi" w:cstheme="majorHAnsi"/>
          <w:sz w:val="34"/>
          <w:szCs w:val="34"/>
        </w:rPr>
        <w:t>Uppföljning av åtgärder</w:t>
      </w:r>
    </w:p>
    <w:p w14:paraId="394D1B91" w14:textId="7BE1C83A" w:rsidR="00EB3D4C" w:rsidRPr="00EB3D4C" w:rsidRDefault="00EB3D4C" w:rsidP="002113CA">
      <w:pPr>
        <w:spacing w:line="240" w:lineRule="auto"/>
        <w:contextualSpacing/>
        <w:jc w:val="both"/>
        <w:rPr>
          <w:rFonts w:ascii="Times New Roman" w:hAnsi="Times New Roman" w:cs="Times New Roman"/>
        </w:rPr>
      </w:pPr>
      <w:r>
        <w:rPr>
          <w:rFonts w:ascii="Times New Roman" w:hAnsi="Times New Roman" w:cs="Times New Roman"/>
        </w:rPr>
        <w:t xml:space="preserve">Inom projekt Fokus Vombsjön har </w:t>
      </w:r>
      <w:r w:rsidR="00E326B0">
        <w:rPr>
          <w:rFonts w:ascii="Times New Roman" w:hAnsi="Times New Roman" w:cs="Times New Roman"/>
        </w:rPr>
        <w:t xml:space="preserve">man de senaste åren </w:t>
      </w:r>
      <w:r w:rsidR="004A436C">
        <w:rPr>
          <w:rFonts w:ascii="Times New Roman" w:hAnsi="Times New Roman" w:cs="Times New Roman"/>
        </w:rPr>
        <w:t xml:space="preserve">(2020 – 2022) </w:t>
      </w:r>
      <w:r w:rsidR="00E326B0">
        <w:rPr>
          <w:rFonts w:ascii="Times New Roman" w:hAnsi="Times New Roman" w:cs="Times New Roman"/>
        </w:rPr>
        <w:t xml:space="preserve">genomfört </w:t>
      </w:r>
      <w:proofErr w:type="gramStart"/>
      <w:r w:rsidR="00BB5324">
        <w:rPr>
          <w:rFonts w:ascii="Times New Roman" w:hAnsi="Times New Roman" w:cs="Times New Roman"/>
        </w:rPr>
        <w:t>två stycken</w:t>
      </w:r>
      <w:proofErr w:type="gramEnd"/>
      <w:r w:rsidR="00BB5324">
        <w:rPr>
          <w:rFonts w:ascii="Times New Roman" w:hAnsi="Times New Roman" w:cs="Times New Roman"/>
        </w:rPr>
        <w:t xml:space="preserve"> standardiserade nätprovfisken i sjön, elfiskat strandnära miljöer </w:t>
      </w:r>
      <w:r w:rsidR="004A436C">
        <w:rPr>
          <w:rFonts w:ascii="Times New Roman" w:hAnsi="Times New Roman" w:cs="Times New Roman"/>
        </w:rPr>
        <w:t xml:space="preserve">(bland annat punkt 8 figur 2) och också tagit prover för eDNA. </w:t>
      </w:r>
      <w:r w:rsidR="00CA7319">
        <w:rPr>
          <w:rFonts w:ascii="Times New Roman" w:hAnsi="Times New Roman" w:cs="Times New Roman"/>
        </w:rPr>
        <w:t xml:space="preserve">För att utvärdera effekten av de föreslagna åtgärderna kommer man under </w:t>
      </w:r>
      <w:r w:rsidR="00123E34">
        <w:rPr>
          <w:rFonts w:ascii="Times New Roman" w:hAnsi="Times New Roman" w:cs="Times New Roman"/>
        </w:rPr>
        <w:t xml:space="preserve">perioden april – augusti </w:t>
      </w:r>
      <w:r w:rsidR="00EC1B4A">
        <w:rPr>
          <w:rFonts w:ascii="Times New Roman" w:hAnsi="Times New Roman" w:cs="Times New Roman"/>
        </w:rPr>
        <w:t xml:space="preserve">2023 </w:t>
      </w:r>
      <w:r w:rsidR="00123E34">
        <w:rPr>
          <w:rFonts w:ascii="Times New Roman" w:hAnsi="Times New Roman" w:cs="Times New Roman"/>
        </w:rPr>
        <w:t xml:space="preserve">genomföra en förstudie </w:t>
      </w:r>
      <w:r w:rsidR="006444E8">
        <w:rPr>
          <w:rFonts w:ascii="Times New Roman" w:hAnsi="Times New Roman" w:cs="Times New Roman"/>
        </w:rPr>
        <w:t xml:space="preserve">med ett antal olika inventeringsmetoder för fisk. </w:t>
      </w:r>
      <w:r w:rsidR="00D61380">
        <w:rPr>
          <w:rFonts w:ascii="Times New Roman" w:hAnsi="Times New Roman" w:cs="Times New Roman"/>
        </w:rPr>
        <w:t xml:space="preserve">Fokus av effektuppföljningen kommer att vara på gädda men även övriga fiskarter </w:t>
      </w:r>
      <w:r w:rsidR="002113CA">
        <w:rPr>
          <w:rFonts w:ascii="Times New Roman" w:hAnsi="Times New Roman" w:cs="Times New Roman"/>
        </w:rPr>
        <w:t xml:space="preserve">kommer att följas upp med bland annat eDNA och </w:t>
      </w:r>
      <w:r w:rsidR="00F333DC">
        <w:rPr>
          <w:rFonts w:ascii="Times New Roman" w:hAnsi="Times New Roman" w:cs="Times New Roman"/>
        </w:rPr>
        <w:t>vitskivemetoden</w:t>
      </w:r>
      <w:r w:rsidR="002113CA">
        <w:rPr>
          <w:rFonts w:ascii="Times New Roman" w:hAnsi="Times New Roman" w:cs="Times New Roman"/>
        </w:rPr>
        <w:t xml:space="preserve">. </w:t>
      </w:r>
      <w:r w:rsidR="00EC1B4A">
        <w:rPr>
          <w:rFonts w:ascii="Times New Roman" w:hAnsi="Times New Roman" w:cs="Times New Roman"/>
        </w:rPr>
        <w:t xml:space="preserve">Effektuppföljningen planeras därefter att genomföras </w:t>
      </w:r>
      <w:r w:rsidR="00E5273D">
        <w:rPr>
          <w:rFonts w:ascii="Times New Roman" w:hAnsi="Times New Roman" w:cs="Times New Roman"/>
        </w:rPr>
        <w:t xml:space="preserve">april – augusti 2024 och 2026. </w:t>
      </w:r>
      <w:r w:rsidR="004A436C">
        <w:rPr>
          <w:rFonts w:ascii="Times New Roman" w:hAnsi="Times New Roman" w:cs="Times New Roman"/>
        </w:rPr>
        <w:t xml:space="preserve"> </w:t>
      </w:r>
    </w:p>
    <w:p w14:paraId="285B0E0A" w14:textId="77777777" w:rsidR="00EB3D4C" w:rsidRDefault="00EB3D4C" w:rsidP="00A25568">
      <w:pPr>
        <w:spacing w:line="240" w:lineRule="auto"/>
        <w:contextualSpacing/>
        <w:rPr>
          <w:rFonts w:ascii="Times New Roman" w:hAnsi="Times New Roman" w:cs="Times New Roman"/>
          <w:b/>
          <w:bCs/>
        </w:rPr>
      </w:pPr>
    </w:p>
    <w:p w14:paraId="59F2F983" w14:textId="77777777" w:rsidR="00DF5622" w:rsidRDefault="00DF5622" w:rsidP="00A25568">
      <w:pPr>
        <w:spacing w:line="240" w:lineRule="auto"/>
        <w:contextualSpacing/>
        <w:rPr>
          <w:rFonts w:ascii="Times New Roman" w:hAnsi="Times New Roman" w:cs="Times New Roman"/>
          <w:b/>
          <w:bCs/>
        </w:rPr>
      </w:pPr>
    </w:p>
    <w:p w14:paraId="11677665" w14:textId="77777777" w:rsidR="00DF5622" w:rsidRDefault="00DF5622" w:rsidP="00A25568">
      <w:pPr>
        <w:spacing w:line="240" w:lineRule="auto"/>
        <w:contextualSpacing/>
        <w:rPr>
          <w:rFonts w:ascii="Times New Roman" w:hAnsi="Times New Roman" w:cs="Times New Roman"/>
          <w:b/>
          <w:bCs/>
        </w:rPr>
      </w:pPr>
    </w:p>
    <w:p w14:paraId="035A2C16" w14:textId="5E276503" w:rsidR="00970CFC" w:rsidRPr="007F1BB3" w:rsidRDefault="0021006D" w:rsidP="00A25568">
      <w:pPr>
        <w:spacing w:line="240" w:lineRule="auto"/>
        <w:contextualSpacing/>
        <w:rPr>
          <w:rFonts w:ascii="Times New Roman" w:hAnsi="Times New Roman" w:cs="Times New Roman"/>
          <w:b/>
          <w:bCs/>
        </w:rPr>
      </w:pPr>
      <w:r w:rsidRPr="007F1BB3">
        <w:rPr>
          <w:rFonts w:ascii="Times New Roman" w:hAnsi="Times New Roman" w:cs="Times New Roman"/>
          <w:b/>
          <w:bCs/>
        </w:rPr>
        <w:t>Förstudie</w:t>
      </w:r>
      <w:r w:rsidR="00970CFC" w:rsidRPr="007F1BB3">
        <w:rPr>
          <w:rFonts w:ascii="Times New Roman" w:hAnsi="Times New Roman" w:cs="Times New Roman"/>
          <w:b/>
          <w:bCs/>
        </w:rPr>
        <w:t>:</w:t>
      </w:r>
      <w:r w:rsidR="001A35B9" w:rsidRPr="007F1BB3">
        <w:rPr>
          <w:rFonts w:ascii="Times New Roman" w:hAnsi="Times New Roman" w:cs="Times New Roman"/>
          <w:b/>
          <w:bCs/>
        </w:rPr>
        <w:t xml:space="preserve"> </w:t>
      </w:r>
    </w:p>
    <w:p w14:paraId="54A9CD01" w14:textId="5DF0F348" w:rsidR="00E72AA5" w:rsidRDefault="009B6813" w:rsidP="00A25568">
      <w:pPr>
        <w:pStyle w:val="Liststycke"/>
        <w:numPr>
          <w:ilvl w:val="0"/>
          <w:numId w:val="21"/>
        </w:numPr>
        <w:spacing w:line="240" w:lineRule="auto"/>
        <w:rPr>
          <w:rFonts w:ascii="Times New Roman" w:hAnsi="Times New Roman" w:cs="Times New Roman"/>
        </w:rPr>
      </w:pPr>
      <w:r w:rsidRPr="007F1BB3">
        <w:rPr>
          <w:rFonts w:ascii="Times New Roman" w:hAnsi="Times New Roman" w:cs="Times New Roman"/>
        </w:rPr>
        <w:t>V</w:t>
      </w:r>
      <w:r w:rsidR="00B0672A" w:rsidRPr="007F1BB3">
        <w:rPr>
          <w:rFonts w:ascii="Times New Roman" w:hAnsi="Times New Roman" w:cs="Times New Roman"/>
        </w:rPr>
        <w:t>isuella</w:t>
      </w:r>
      <w:r w:rsidR="001A35B9" w:rsidRPr="007F1BB3">
        <w:rPr>
          <w:rFonts w:ascii="Times New Roman" w:hAnsi="Times New Roman" w:cs="Times New Roman"/>
        </w:rPr>
        <w:t xml:space="preserve"> observationer</w:t>
      </w:r>
      <w:r w:rsidR="00B0672A" w:rsidRPr="007F1BB3">
        <w:rPr>
          <w:rFonts w:ascii="Times New Roman" w:hAnsi="Times New Roman" w:cs="Times New Roman"/>
        </w:rPr>
        <w:t xml:space="preserve"> av lekande gädda vid </w:t>
      </w:r>
      <w:r w:rsidR="007D7D5A" w:rsidRPr="007F1BB3">
        <w:rPr>
          <w:rFonts w:ascii="Times New Roman" w:hAnsi="Times New Roman" w:cs="Times New Roman"/>
        </w:rPr>
        <w:t>sjönära</w:t>
      </w:r>
      <w:r w:rsidRPr="007F1BB3">
        <w:rPr>
          <w:rFonts w:ascii="Times New Roman" w:hAnsi="Times New Roman" w:cs="Times New Roman"/>
        </w:rPr>
        <w:t xml:space="preserve"> </w:t>
      </w:r>
      <w:r w:rsidR="007D7D5A" w:rsidRPr="007F1BB3">
        <w:rPr>
          <w:rFonts w:ascii="Times New Roman" w:hAnsi="Times New Roman" w:cs="Times New Roman"/>
        </w:rPr>
        <w:t>gädd</w:t>
      </w:r>
      <w:r w:rsidR="00B0672A" w:rsidRPr="007F1BB3">
        <w:rPr>
          <w:rFonts w:ascii="Times New Roman" w:hAnsi="Times New Roman" w:cs="Times New Roman"/>
        </w:rPr>
        <w:t>våtmark</w:t>
      </w:r>
      <w:r w:rsidR="001E54EF" w:rsidRPr="007F1BB3">
        <w:rPr>
          <w:rFonts w:ascii="Times New Roman" w:hAnsi="Times New Roman" w:cs="Times New Roman"/>
        </w:rPr>
        <w:t xml:space="preserve"> (</w:t>
      </w:r>
      <w:r w:rsidR="00FF63B0" w:rsidRPr="007F1BB3">
        <w:rPr>
          <w:rFonts w:ascii="Times New Roman" w:hAnsi="Times New Roman" w:cs="Times New Roman"/>
        </w:rPr>
        <w:t xml:space="preserve">punkt 8, figur </w:t>
      </w:r>
      <w:r w:rsidR="00FB7E20" w:rsidRPr="007F1BB3">
        <w:rPr>
          <w:rFonts w:ascii="Times New Roman" w:hAnsi="Times New Roman" w:cs="Times New Roman"/>
        </w:rPr>
        <w:t>2</w:t>
      </w:r>
      <w:r w:rsidR="00FF63B0" w:rsidRPr="007F1BB3">
        <w:rPr>
          <w:rFonts w:ascii="Times New Roman" w:hAnsi="Times New Roman" w:cs="Times New Roman"/>
        </w:rPr>
        <w:t>)</w:t>
      </w:r>
      <w:r w:rsidR="00970CFC" w:rsidRPr="007F1BB3">
        <w:rPr>
          <w:rFonts w:ascii="Times New Roman" w:hAnsi="Times New Roman" w:cs="Times New Roman"/>
        </w:rPr>
        <w:t>, samt</w:t>
      </w:r>
      <w:r w:rsidR="001A35B9" w:rsidRPr="007F1BB3">
        <w:rPr>
          <w:rFonts w:ascii="Times New Roman" w:hAnsi="Times New Roman" w:cs="Times New Roman"/>
        </w:rPr>
        <w:t xml:space="preserve"> vid </w:t>
      </w:r>
      <w:r w:rsidR="00FF63B0" w:rsidRPr="007F1BB3">
        <w:rPr>
          <w:rFonts w:ascii="Times New Roman" w:hAnsi="Times New Roman" w:cs="Times New Roman"/>
        </w:rPr>
        <w:t>punkt</w:t>
      </w:r>
      <w:r w:rsidR="00F40649">
        <w:rPr>
          <w:rFonts w:ascii="Times New Roman" w:hAnsi="Times New Roman" w:cs="Times New Roman"/>
        </w:rPr>
        <w:t xml:space="preserve"> 5 och </w:t>
      </w:r>
      <w:r w:rsidR="00C15303">
        <w:rPr>
          <w:rFonts w:ascii="Times New Roman" w:hAnsi="Times New Roman" w:cs="Times New Roman"/>
        </w:rPr>
        <w:t xml:space="preserve">våtmark </w:t>
      </w:r>
      <w:r w:rsidR="00F40649">
        <w:rPr>
          <w:rFonts w:ascii="Times New Roman" w:hAnsi="Times New Roman" w:cs="Times New Roman"/>
        </w:rPr>
        <w:t>precis nedströms</w:t>
      </w:r>
      <w:r w:rsidR="00FF63B0" w:rsidRPr="007F1BB3">
        <w:rPr>
          <w:rFonts w:ascii="Times New Roman" w:hAnsi="Times New Roman" w:cs="Times New Roman"/>
        </w:rPr>
        <w:t xml:space="preserve"> </w:t>
      </w:r>
      <w:r w:rsidR="00231BDD">
        <w:rPr>
          <w:rFonts w:ascii="Times New Roman" w:hAnsi="Times New Roman" w:cs="Times New Roman"/>
        </w:rPr>
        <w:t>7</w:t>
      </w:r>
      <w:r w:rsidR="00FF63B0" w:rsidRPr="007F1BB3">
        <w:rPr>
          <w:rFonts w:ascii="Times New Roman" w:hAnsi="Times New Roman" w:cs="Times New Roman"/>
        </w:rPr>
        <w:t xml:space="preserve"> (figur </w:t>
      </w:r>
      <w:r w:rsidR="00FB7E20" w:rsidRPr="007F1BB3">
        <w:rPr>
          <w:rFonts w:ascii="Times New Roman" w:hAnsi="Times New Roman" w:cs="Times New Roman"/>
        </w:rPr>
        <w:t>2</w:t>
      </w:r>
      <w:r w:rsidR="00FF63B0" w:rsidRPr="007F1BB3">
        <w:rPr>
          <w:rFonts w:ascii="Times New Roman" w:hAnsi="Times New Roman" w:cs="Times New Roman"/>
        </w:rPr>
        <w:t>)</w:t>
      </w:r>
      <w:r w:rsidR="00865D02" w:rsidRPr="007F1BB3">
        <w:rPr>
          <w:rFonts w:ascii="Times New Roman" w:hAnsi="Times New Roman" w:cs="Times New Roman"/>
        </w:rPr>
        <w:t>.</w:t>
      </w:r>
    </w:p>
    <w:p w14:paraId="580EAA71" w14:textId="4692CF13" w:rsidR="00BF1567" w:rsidRPr="00BF1567" w:rsidRDefault="009833E9" w:rsidP="00BF1567">
      <w:pPr>
        <w:pStyle w:val="Liststycke"/>
        <w:numPr>
          <w:ilvl w:val="0"/>
          <w:numId w:val="21"/>
        </w:numPr>
        <w:spacing w:line="240" w:lineRule="auto"/>
        <w:rPr>
          <w:rFonts w:ascii="Times New Roman" w:hAnsi="Times New Roman" w:cs="Times New Roman"/>
        </w:rPr>
      </w:pPr>
      <w:r>
        <w:rPr>
          <w:rFonts w:ascii="Times New Roman" w:hAnsi="Times New Roman" w:cs="Times New Roman"/>
        </w:rPr>
        <w:t xml:space="preserve">Inventering av larver/yngel av gädda </w:t>
      </w:r>
      <w:r w:rsidR="006231EC">
        <w:rPr>
          <w:rFonts w:ascii="Times New Roman" w:hAnsi="Times New Roman" w:cs="Times New Roman"/>
        </w:rPr>
        <w:t>med hjälp av vitskivemetoden, håvning och/eller visuellt</w:t>
      </w:r>
      <w:r w:rsidR="004F29BB">
        <w:rPr>
          <w:rFonts w:ascii="Times New Roman" w:hAnsi="Times New Roman" w:cs="Times New Roman"/>
        </w:rPr>
        <w:t xml:space="preserve"> </w:t>
      </w:r>
      <w:r w:rsidR="00F30E49" w:rsidRPr="007F1BB3">
        <w:rPr>
          <w:rFonts w:ascii="Times New Roman" w:hAnsi="Times New Roman" w:cs="Times New Roman"/>
        </w:rPr>
        <w:t>vid sjönära gäddvåtmark (punkt 8, figur 2), samt vid punkt</w:t>
      </w:r>
      <w:r w:rsidR="00F30E49">
        <w:rPr>
          <w:rFonts w:ascii="Times New Roman" w:hAnsi="Times New Roman" w:cs="Times New Roman"/>
        </w:rPr>
        <w:t xml:space="preserve"> 5 och våtmark precis nedströms</w:t>
      </w:r>
      <w:r w:rsidR="00F30E49" w:rsidRPr="007F1BB3">
        <w:rPr>
          <w:rFonts w:ascii="Times New Roman" w:hAnsi="Times New Roman" w:cs="Times New Roman"/>
        </w:rPr>
        <w:t xml:space="preserve"> </w:t>
      </w:r>
      <w:r w:rsidR="00F30E49">
        <w:rPr>
          <w:rFonts w:ascii="Times New Roman" w:hAnsi="Times New Roman" w:cs="Times New Roman"/>
        </w:rPr>
        <w:t>7</w:t>
      </w:r>
      <w:r w:rsidR="00F30E49" w:rsidRPr="007F1BB3">
        <w:rPr>
          <w:rFonts w:ascii="Times New Roman" w:hAnsi="Times New Roman" w:cs="Times New Roman"/>
        </w:rPr>
        <w:t xml:space="preserve"> (figur 2).</w:t>
      </w:r>
    </w:p>
    <w:p w14:paraId="673CF498" w14:textId="7262EC43" w:rsidR="00E326B0" w:rsidRDefault="00E326B0" w:rsidP="007F1BB3">
      <w:pPr>
        <w:pStyle w:val="Liststycke"/>
        <w:numPr>
          <w:ilvl w:val="0"/>
          <w:numId w:val="21"/>
        </w:numPr>
        <w:spacing w:line="240" w:lineRule="auto"/>
        <w:rPr>
          <w:rFonts w:ascii="Times New Roman" w:hAnsi="Times New Roman" w:cs="Times New Roman"/>
        </w:rPr>
      </w:pPr>
      <w:r>
        <w:rPr>
          <w:rFonts w:ascii="Times New Roman" w:hAnsi="Times New Roman" w:cs="Times New Roman"/>
        </w:rPr>
        <w:t>eDNA</w:t>
      </w:r>
      <w:r w:rsidR="00AB25CB">
        <w:rPr>
          <w:rFonts w:ascii="Times New Roman" w:hAnsi="Times New Roman" w:cs="Times New Roman"/>
        </w:rPr>
        <w:t xml:space="preserve"> (</w:t>
      </w:r>
      <w:proofErr w:type="gramStart"/>
      <w:r w:rsidR="00AB25CB">
        <w:rPr>
          <w:rFonts w:ascii="Times New Roman" w:hAnsi="Times New Roman" w:cs="Times New Roman"/>
        </w:rPr>
        <w:t xml:space="preserve">kvantitativt </w:t>
      </w:r>
      <w:r w:rsidR="00BF1567">
        <w:rPr>
          <w:rFonts w:ascii="Times New Roman" w:hAnsi="Times New Roman" w:cs="Times New Roman"/>
        </w:rPr>
        <w:t>bedömning</w:t>
      </w:r>
      <w:proofErr w:type="gramEnd"/>
      <w:r w:rsidR="00BF1567">
        <w:rPr>
          <w:rFonts w:ascii="Times New Roman" w:hAnsi="Times New Roman" w:cs="Times New Roman"/>
        </w:rPr>
        <w:t>)</w:t>
      </w:r>
    </w:p>
    <w:p w14:paraId="410A7699" w14:textId="77777777" w:rsidR="005C35E7" w:rsidRDefault="005C35E7" w:rsidP="005C35E7">
      <w:pPr>
        <w:spacing w:line="240" w:lineRule="auto"/>
        <w:rPr>
          <w:rFonts w:ascii="Times New Roman" w:hAnsi="Times New Roman" w:cs="Times New Roman"/>
          <w:b/>
          <w:bCs/>
        </w:rPr>
      </w:pPr>
    </w:p>
    <w:p w14:paraId="73DFB163" w14:textId="513D4272" w:rsidR="00970CFC" w:rsidRPr="005C35E7" w:rsidRDefault="005C35E7" w:rsidP="005C35E7">
      <w:pPr>
        <w:spacing w:line="240" w:lineRule="auto"/>
        <w:rPr>
          <w:rFonts w:ascii="Times New Roman" w:hAnsi="Times New Roman" w:cs="Times New Roman"/>
          <w:b/>
          <w:bCs/>
        </w:rPr>
      </w:pPr>
      <w:r w:rsidRPr="005C35E7">
        <w:rPr>
          <w:rFonts w:ascii="Times New Roman" w:hAnsi="Times New Roman" w:cs="Times New Roman"/>
          <w:b/>
          <w:bCs/>
        </w:rPr>
        <w:t>Effektuppföljning:</w:t>
      </w:r>
      <w:r w:rsidR="003D1674" w:rsidRPr="005C35E7">
        <w:rPr>
          <w:rFonts w:ascii="Times New Roman" w:hAnsi="Times New Roman" w:cs="Times New Roman"/>
          <w:b/>
          <w:bCs/>
        </w:rPr>
        <w:t xml:space="preserve"> </w:t>
      </w:r>
    </w:p>
    <w:p w14:paraId="6128C84A" w14:textId="77777777" w:rsidR="00F30E49" w:rsidRDefault="005C35E7" w:rsidP="00F52605">
      <w:pPr>
        <w:pStyle w:val="Liststycke"/>
        <w:numPr>
          <w:ilvl w:val="0"/>
          <w:numId w:val="21"/>
        </w:numPr>
        <w:spacing w:line="240" w:lineRule="auto"/>
        <w:rPr>
          <w:rFonts w:ascii="Times New Roman" w:hAnsi="Times New Roman" w:cs="Times New Roman"/>
        </w:rPr>
      </w:pPr>
      <w:r w:rsidRPr="00F30E49">
        <w:rPr>
          <w:rFonts w:ascii="Times New Roman" w:hAnsi="Times New Roman" w:cs="Times New Roman"/>
        </w:rPr>
        <w:t xml:space="preserve">Visuella observationer av lekande gädda </w:t>
      </w:r>
      <w:r w:rsidR="00F30E49" w:rsidRPr="007F1BB3">
        <w:rPr>
          <w:rFonts w:ascii="Times New Roman" w:hAnsi="Times New Roman" w:cs="Times New Roman"/>
        </w:rPr>
        <w:t>vid sjönära gäddvåtmark (punkt 8, figur 2), samt vid punkt</w:t>
      </w:r>
      <w:r w:rsidR="00F30E49">
        <w:rPr>
          <w:rFonts w:ascii="Times New Roman" w:hAnsi="Times New Roman" w:cs="Times New Roman"/>
        </w:rPr>
        <w:t xml:space="preserve"> 5 och våtmark precis nedströms</w:t>
      </w:r>
      <w:r w:rsidR="00F30E49" w:rsidRPr="007F1BB3">
        <w:rPr>
          <w:rFonts w:ascii="Times New Roman" w:hAnsi="Times New Roman" w:cs="Times New Roman"/>
        </w:rPr>
        <w:t xml:space="preserve"> </w:t>
      </w:r>
      <w:r w:rsidR="00F30E49">
        <w:rPr>
          <w:rFonts w:ascii="Times New Roman" w:hAnsi="Times New Roman" w:cs="Times New Roman"/>
        </w:rPr>
        <w:t>7</w:t>
      </w:r>
      <w:r w:rsidR="00F30E49" w:rsidRPr="007F1BB3">
        <w:rPr>
          <w:rFonts w:ascii="Times New Roman" w:hAnsi="Times New Roman" w:cs="Times New Roman"/>
        </w:rPr>
        <w:t xml:space="preserve"> (figur 2).</w:t>
      </w:r>
      <w:r w:rsidR="00F30E49">
        <w:rPr>
          <w:rFonts w:ascii="Times New Roman" w:hAnsi="Times New Roman" w:cs="Times New Roman"/>
        </w:rPr>
        <w:t xml:space="preserve"> </w:t>
      </w:r>
    </w:p>
    <w:p w14:paraId="00567009" w14:textId="01D4F0DC" w:rsidR="005C35E7" w:rsidRPr="00F30E49" w:rsidRDefault="005C35E7" w:rsidP="00F52605">
      <w:pPr>
        <w:pStyle w:val="Liststycke"/>
        <w:numPr>
          <w:ilvl w:val="0"/>
          <w:numId w:val="21"/>
        </w:numPr>
        <w:spacing w:line="240" w:lineRule="auto"/>
        <w:rPr>
          <w:rFonts w:ascii="Times New Roman" w:hAnsi="Times New Roman" w:cs="Times New Roman"/>
        </w:rPr>
      </w:pPr>
      <w:r w:rsidRPr="00F30E49">
        <w:rPr>
          <w:rFonts w:ascii="Times New Roman" w:hAnsi="Times New Roman" w:cs="Times New Roman"/>
        </w:rPr>
        <w:t xml:space="preserve">Inventering av larver/yngel av gädda med hjälp av vitskivemetoden, håvning och/eller visuellt </w:t>
      </w:r>
      <w:r w:rsidR="00F30E49" w:rsidRPr="00F30E49">
        <w:rPr>
          <w:rFonts w:ascii="Times New Roman" w:hAnsi="Times New Roman" w:cs="Times New Roman"/>
        </w:rPr>
        <w:t>vid sjönära gäddvåtmark (punkt 8, figur 2), samt vid punkt 5 och våtmark precis nedströms 7 (figur 2).</w:t>
      </w:r>
    </w:p>
    <w:p w14:paraId="05BFA0DA" w14:textId="4235D7B7" w:rsidR="00F07115" w:rsidRPr="009833E9" w:rsidRDefault="00F07115" w:rsidP="005C35E7">
      <w:pPr>
        <w:pStyle w:val="Liststycke"/>
        <w:numPr>
          <w:ilvl w:val="0"/>
          <w:numId w:val="21"/>
        </w:numPr>
        <w:spacing w:line="240" w:lineRule="auto"/>
        <w:rPr>
          <w:rFonts w:ascii="Times New Roman" w:hAnsi="Times New Roman" w:cs="Times New Roman"/>
        </w:rPr>
      </w:pPr>
      <w:r>
        <w:rPr>
          <w:rFonts w:ascii="Times New Roman" w:hAnsi="Times New Roman" w:cs="Times New Roman"/>
        </w:rPr>
        <w:t xml:space="preserve">Registrering av </w:t>
      </w:r>
      <w:r w:rsidR="00BF1567">
        <w:rPr>
          <w:rFonts w:ascii="Times New Roman" w:hAnsi="Times New Roman" w:cs="Times New Roman"/>
        </w:rPr>
        <w:t>vandrande fisk med fiskräknare</w:t>
      </w:r>
      <w:r w:rsidR="00990417">
        <w:rPr>
          <w:rFonts w:ascii="Times New Roman" w:hAnsi="Times New Roman" w:cs="Times New Roman"/>
        </w:rPr>
        <w:t xml:space="preserve"> som hyres från TIVA (</w:t>
      </w:r>
      <w:r w:rsidR="0092380F">
        <w:rPr>
          <w:rFonts w:ascii="Times New Roman" w:hAnsi="Times New Roman" w:cs="Times New Roman"/>
        </w:rPr>
        <w:t>https://</w:t>
      </w:r>
      <w:r w:rsidR="00990417">
        <w:rPr>
          <w:rFonts w:ascii="Times New Roman" w:hAnsi="Times New Roman" w:cs="Times New Roman"/>
        </w:rPr>
        <w:t>tiva.se)</w:t>
      </w:r>
      <w:r w:rsidR="00EB3D4C">
        <w:rPr>
          <w:rFonts w:ascii="Times New Roman" w:hAnsi="Times New Roman" w:cs="Times New Roman"/>
        </w:rPr>
        <w:t>.</w:t>
      </w:r>
    </w:p>
    <w:p w14:paraId="1538D034" w14:textId="52989558" w:rsidR="00582F36" w:rsidRDefault="005C35E7" w:rsidP="00515D75">
      <w:pPr>
        <w:pStyle w:val="Liststycke"/>
        <w:numPr>
          <w:ilvl w:val="0"/>
          <w:numId w:val="21"/>
        </w:numPr>
        <w:spacing w:line="240" w:lineRule="auto"/>
        <w:rPr>
          <w:rFonts w:ascii="Times New Roman" w:hAnsi="Times New Roman" w:cs="Times New Roman"/>
        </w:rPr>
      </w:pPr>
      <w:r w:rsidRPr="007F1BB3">
        <w:rPr>
          <w:rFonts w:ascii="Times New Roman" w:hAnsi="Times New Roman" w:cs="Times New Roman"/>
        </w:rPr>
        <w:t>Elfiske i strömmande vattendrag mellan dammar och uppströms intaget till den gamla fiskodlingen</w:t>
      </w:r>
      <w:r>
        <w:rPr>
          <w:rFonts w:ascii="Times New Roman" w:hAnsi="Times New Roman" w:cs="Times New Roman"/>
        </w:rPr>
        <w:t xml:space="preserve"> samt i våtmarker/dammarna.</w:t>
      </w:r>
    </w:p>
    <w:p w14:paraId="42A63659" w14:textId="0B5AF965" w:rsidR="00E326B0" w:rsidRDefault="00E326B0" w:rsidP="00515D75">
      <w:pPr>
        <w:pStyle w:val="Liststycke"/>
        <w:numPr>
          <w:ilvl w:val="0"/>
          <w:numId w:val="21"/>
        </w:numPr>
        <w:spacing w:line="240" w:lineRule="auto"/>
        <w:rPr>
          <w:rFonts w:ascii="Times New Roman" w:hAnsi="Times New Roman" w:cs="Times New Roman"/>
        </w:rPr>
      </w:pPr>
      <w:r>
        <w:rPr>
          <w:rFonts w:ascii="Times New Roman" w:hAnsi="Times New Roman" w:cs="Times New Roman"/>
        </w:rPr>
        <w:t>eDNA</w:t>
      </w:r>
    </w:p>
    <w:p w14:paraId="27F34880" w14:textId="77777777" w:rsidR="00EB3D4C" w:rsidRPr="00EB3D4C" w:rsidRDefault="00EB3D4C" w:rsidP="00EB3D4C">
      <w:pPr>
        <w:pStyle w:val="Liststycke"/>
        <w:spacing w:line="240" w:lineRule="auto"/>
        <w:rPr>
          <w:rFonts w:ascii="Times New Roman" w:hAnsi="Times New Roman" w:cs="Times New Roman"/>
        </w:rPr>
      </w:pPr>
    </w:p>
    <w:p w14:paraId="4D027495" w14:textId="6E7EE58A" w:rsidR="00515D75" w:rsidRDefault="00515D75" w:rsidP="00515D75">
      <w:pPr>
        <w:pStyle w:val="Rubrik2"/>
      </w:pPr>
      <w:r>
        <w:t>Motstående intressen</w:t>
      </w:r>
    </w:p>
    <w:p w14:paraId="28DB1C7B" w14:textId="5C1CCB94" w:rsidR="0029439C" w:rsidRPr="003A0D86" w:rsidRDefault="00676F7D" w:rsidP="003A0D86">
      <w:pPr>
        <w:jc w:val="both"/>
        <w:rPr>
          <w:rFonts w:ascii="Times New Roman" w:hAnsi="Times New Roman" w:cs="Times New Roman"/>
        </w:rPr>
      </w:pPr>
      <w:r w:rsidRPr="003A0D86">
        <w:rPr>
          <w:rFonts w:ascii="Times New Roman" w:hAnsi="Times New Roman" w:cs="Times New Roman"/>
        </w:rPr>
        <w:t>Projektet ut</w:t>
      </w:r>
      <w:r w:rsidR="001E435E" w:rsidRPr="003A0D86">
        <w:rPr>
          <w:rFonts w:ascii="Times New Roman" w:hAnsi="Times New Roman" w:cs="Times New Roman"/>
        </w:rPr>
        <w:t>förs i sin helhet på Övedsklosters marker, och ing</w:t>
      </w:r>
      <w:r w:rsidR="00C539E2" w:rsidRPr="003A0D86">
        <w:rPr>
          <w:rFonts w:ascii="Times New Roman" w:hAnsi="Times New Roman" w:cs="Times New Roman"/>
        </w:rPr>
        <w:t>a enskilda intressen</w:t>
      </w:r>
      <w:r w:rsidR="001E435E" w:rsidRPr="003A0D86">
        <w:rPr>
          <w:rFonts w:ascii="Times New Roman" w:hAnsi="Times New Roman" w:cs="Times New Roman"/>
        </w:rPr>
        <w:t xml:space="preserve"> </w:t>
      </w:r>
      <w:r w:rsidR="00C539E2" w:rsidRPr="003A0D86">
        <w:rPr>
          <w:rFonts w:ascii="Times New Roman" w:hAnsi="Times New Roman" w:cs="Times New Roman"/>
        </w:rPr>
        <w:t xml:space="preserve">bedöms påverkas negativt. </w:t>
      </w:r>
      <w:r w:rsidR="002654E6" w:rsidRPr="002654E6">
        <w:rPr>
          <w:rFonts w:ascii="Times New Roman" w:hAnsi="Times New Roman" w:cs="Times New Roman"/>
        </w:rPr>
        <w:t>Nedre delen av bäcken ingår i Kävlingeåns vattenavledningsföretag år 1936 men berör endast Övedsklosters marker.</w:t>
      </w:r>
      <w:r w:rsidR="002654E6">
        <w:t xml:space="preserve"> </w:t>
      </w:r>
    </w:p>
    <w:p w14:paraId="0D908659" w14:textId="42BB6C51" w:rsidR="00C539E2" w:rsidRPr="003A0D86" w:rsidRDefault="00C539E2" w:rsidP="003A0D86">
      <w:pPr>
        <w:jc w:val="both"/>
        <w:rPr>
          <w:rFonts w:ascii="Times New Roman" w:hAnsi="Times New Roman" w:cs="Times New Roman"/>
        </w:rPr>
      </w:pPr>
      <w:r w:rsidRPr="003A0D86">
        <w:rPr>
          <w:rFonts w:ascii="Times New Roman" w:hAnsi="Times New Roman" w:cs="Times New Roman"/>
        </w:rPr>
        <w:t>A</w:t>
      </w:r>
      <w:r w:rsidR="00705239" w:rsidRPr="003A0D86">
        <w:rPr>
          <w:rFonts w:ascii="Times New Roman" w:hAnsi="Times New Roman" w:cs="Times New Roman"/>
        </w:rPr>
        <w:t>llmänna intressen finns i form av riksintressen</w:t>
      </w:r>
      <w:r w:rsidR="00252134" w:rsidRPr="003A0D86">
        <w:rPr>
          <w:rFonts w:ascii="Times New Roman" w:hAnsi="Times New Roman" w:cs="Times New Roman"/>
        </w:rPr>
        <w:t xml:space="preserve">: Friluftsliv, </w:t>
      </w:r>
      <w:r w:rsidR="004D7EB9" w:rsidRPr="003A0D86">
        <w:rPr>
          <w:rFonts w:ascii="Times New Roman" w:hAnsi="Times New Roman" w:cs="Times New Roman"/>
        </w:rPr>
        <w:t>S</w:t>
      </w:r>
      <w:r w:rsidR="00252134" w:rsidRPr="003A0D86">
        <w:rPr>
          <w:rFonts w:ascii="Times New Roman" w:hAnsi="Times New Roman" w:cs="Times New Roman"/>
        </w:rPr>
        <w:t xml:space="preserve">trandskydd, </w:t>
      </w:r>
      <w:r w:rsidR="004D7EB9" w:rsidRPr="003A0D86">
        <w:rPr>
          <w:rFonts w:ascii="Times New Roman" w:hAnsi="Times New Roman" w:cs="Times New Roman"/>
        </w:rPr>
        <w:t>V</w:t>
      </w:r>
      <w:r w:rsidR="00673201" w:rsidRPr="003A0D86">
        <w:rPr>
          <w:rFonts w:ascii="Times New Roman" w:hAnsi="Times New Roman" w:cs="Times New Roman"/>
        </w:rPr>
        <w:t>attenskyddsområde</w:t>
      </w:r>
      <w:r w:rsidR="004F45B4" w:rsidRPr="003A0D86">
        <w:rPr>
          <w:rFonts w:ascii="Times New Roman" w:hAnsi="Times New Roman" w:cs="Times New Roman"/>
        </w:rPr>
        <w:t xml:space="preserve">, Naturminne (Lundviva) </w:t>
      </w:r>
      <w:r w:rsidR="00BD52DD" w:rsidRPr="003A0D86">
        <w:rPr>
          <w:rFonts w:ascii="Times New Roman" w:hAnsi="Times New Roman" w:cs="Times New Roman"/>
        </w:rPr>
        <w:t xml:space="preserve">men inget av dessa bedöms påverkas negativt. </w:t>
      </w:r>
      <w:r w:rsidR="004D7EB9" w:rsidRPr="003A0D86">
        <w:rPr>
          <w:rFonts w:ascii="Times New Roman" w:hAnsi="Times New Roman" w:cs="Times New Roman"/>
        </w:rPr>
        <w:t xml:space="preserve">Sydvatten </w:t>
      </w:r>
      <w:r w:rsidR="00CC10C2" w:rsidRPr="003A0D86">
        <w:rPr>
          <w:rFonts w:ascii="Times New Roman" w:hAnsi="Times New Roman" w:cs="Times New Roman"/>
        </w:rPr>
        <w:t xml:space="preserve">är delaktiga genom Vattenrådet och direkt </w:t>
      </w:r>
      <w:r w:rsidR="008B7BB0" w:rsidRPr="003A0D86">
        <w:rPr>
          <w:rFonts w:ascii="Times New Roman" w:hAnsi="Times New Roman" w:cs="Times New Roman"/>
        </w:rPr>
        <w:t xml:space="preserve">genom </w:t>
      </w:r>
      <w:r w:rsidR="007D128F" w:rsidRPr="003A0D86">
        <w:rPr>
          <w:rFonts w:ascii="Times New Roman" w:hAnsi="Times New Roman" w:cs="Times New Roman"/>
        </w:rPr>
        <w:t xml:space="preserve">samarbetet i </w:t>
      </w:r>
      <w:r w:rsidR="008B7BB0" w:rsidRPr="003A0D86">
        <w:rPr>
          <w:rFonts w:ascii="Times New Roman" w:hAnsi="Times New Roman" w:cs="Times New Roman"/>
        </w:rPr>
        <w:t xml:space="preserve">Fokus Vombsjön. Rekreationsintresset </w:t>
      </w:r>
      <w:r w:rsidR="00094685" w:rsidRPr="003A0D86">
        <w:rPr>
          <w:rFonts w:ascii="Times New Roman" w:hAnsi="Times New Roman" w:cs="Times New Roman"/>
        </w:rPr>
        <w:t xml:space="preserve">fiske gynnas. </w:t>
      </w:r>
    </w:p>
    <w:p w14:paraId="187FAAF5" w14:textId="3248A964" w:rsidR="0009304B" w:rsidRPr="003A0D86" w:rsidRDefault="00DC6429" w:rsidP="003A0D86">
      <w:pPr>
        <w:jc w:val="both"/>
        <w:rPr>
          <w:rFonts w:ascii="Times New Roman" w:hAnsi="Times New Roman" w:cs="Times New Roman"/>
        </w:rPr>
      </w:pPr>
      <w:r w:rsidRPr="003A0D86">
        <w:rPr>
          <w:rFonts w:ascii="Times New Roman" w:hAnsi="Times New Roman" w:cs="Times New Roman"/>
        </w:rPr>
        <w:t xml:space="preserve">Våtmarken på strandängarna </w:t>
      </w:r>
      <w:r w:rsidR="007433D4" w:rsidRPr="003A0D86">
        <w:rPr>
          <w:rFonts w:ascii="Times New Roman" w:hAnsi="Times New Roman" w:cs="Times New Roman"/>
        </w:rPr>
        <w:t>berör till en mindre del en äldre översilningsanläggning</w:t>
      </w:r>
      <w:r w:rsidR="00DF1DED" w:rsidRPr="003A0D86">
        <w:rPr>
          <w:rFonts w:ascii="Times New Roman" w:hAnsi="Times New Roman" w:cs="Times New Roman"/>
        </w:rPr>
        <w:t xml:space="preserve">. </w:t>
      </w:r>
    </w:p>
    <w:p w14:paraId="4ADC1297" w14:textId="77777777" w:rsidR="009C61C2" w:rsidRDefault="009C61C2" w:rsidP="009C61C2">
      <w:pPr>
        <w:rPr>
          <w:i/>
          <w:iCs/>
        </w:rPr>
      </w:pPr>
      <w:r>
        <w:rPr>
          <w:i/>
          <w:iCs/>
          <w:noProof/>
        </w:rPr>
        <w:lastRenderedPageBreak/>
        <w:drawing>
          <wp:inline distT="0" distB="0" distL="0" distR="0" wp14:anchorId="6716020A" wp14:editId="6588AADC">
            <wp:extent cx="5039360" cy="3300136"/>
            <wp:effectExtent l="0" t="0" r="8890" b="0"/>
            <wp:docPr id="9" name="Bildobjekt 9" descr="En bild som visar karta&#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dobjekt 9" descr="En bild som visar karta&#10;&#10;Automatiskt genererad beskrivning"/>
                    <pic:cNvPicPr/>
                  </pic:nvPicPr>
                  <pic:blipFill rotWithShape="1">
                    <a:blip r:embed="rId16" cstate="print">
                      <a:extLst>
                        <a:ext uri="{28A0092B-C50C-407E-A947-70E740481C1C}">
                          <a14:useLocalDpi xmlns:a14="http://schemas.microsoft.com/office/drawing/2010/main" val="0"/>
                        </a:ext>
                      </a:extLst>
                    </a:blip>
                    <a:srcRect t="3346" b="4045"/>
                    <a:stretch/>
                  </pic:blipFill>
                  <pic:spPr bwMode="auto">
                    <a:xfrm>
                      <a:off x="0" y="0"/>
                      <a:ext cx="5040000" cy="3300555"/>
                    </a:xfrm>
                    <a:prstGeom prst="rect">
                      <a:avLst/>
                    </a:prstGeom>
                    <a:ln>
                      <a:noFill/>
                    </a:ln>
                    <a:extLst>
                      <a:ext uri="{53640926-AAD7-44D8-BBD7-CCE9431645EC}">
                        <a14:shadowObscured xmlns:a14="http://schemas.microsoft.com/office/drawing/2010/main"/>
                      </a:ext>
                    </a:extLst>
                  </pic:spPr>
                </pic:pic>
              </a:graphicData>
            </a:graphic>
          </wp:inline>
        </w:drawing>
      </w:r>
    </w:p>
    <w:p w14:paraId="77C1F662" w14:textId="77777777" w:rsidR="009C61C2" w:rsidRDefault="009C61C2" w:rsidP="009C61C2">
      <w:pPr>
        <w:rPr>
          <w:i/>
          <w:iCs/>
        </w:rPr>
      </w:pPr>
      <w:r>
        <w:rPr>
          <w:i/>
          <w:iCs/>
        </w:rPr>
        <w:t>Figur 1. Projektområdet i Lilla Torpsbäcken inklusive strandängarna</w:t>
      </w:r>
    </w:p>
    <w:p w14:paraId="6D08DB5C" w14:textId="77777777" w:rsidR="00E56D79" w:rsidRDefault="00E56D79">
      <w:pPr>
        <w:rPr>
          <w:i/>
          <w:iCs/>
        </w:rPr>
      </w:pPr>
    </w:p>
    <w:p w14:paraId="44D0FE1F" w14:textId="77777777" w:rsidR="00FB2E80" w:rsidRDefault="00516231">
      <w:pPr>
        <w:rPr>
          <w:i/>
          <w:iCs/>
        </w:rPr>
      </w:pPr>
      <w:r>
        <w:rPr>
          <w:i/>
          <w:iCs/>
          <w:noProof/>
        </w:rPr>
        <w:drawing>
          <wp:inline distT="0" distB="0" distL="0" distR="0" wp14:anchorId="02BE88C6" wp14:editId="297C806D">
            <wp:extent cx="5400040" cy="3818132"/>
            <wp:effectExtent l="0" t="0" r="0" b="0"/>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objekt 5"/>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400040" cy="3818132"/>
                    </a:xfrm>
                    <a:prstGeom prst="rect">
                      <a:avLst/>
                    </a:prstGeom>
                  </pic:spPr>
                </pic:pic>
              </a:graphicData>
            </a:graphic>
          </wp:inline>
        </w:drawing>
      </w:r>
      <w:r w:rsidR="00E56D79" w:rsidRPr="00E56D79">
        <w:rPr>
          <w:i/>
          <w:iCs/>
        </w:rPr>
        <w:t xml:space="preserve"> </w:t>
      </w:r>
      <w:r w:rsidR="00E56D79" w:rsidRPr="009A2E37">
        <w:rPr>
          <w:i/>
          <w:iCs/>
        </w:rPr>
        <w:t>Fig</w:t>
      </w:r>
      <w:r w:rsidR="00E56D79">
        <w:rPr>
          <w:i/>
          <w:iCs/>
        </w:rPr>
        <w:t>ur</w:t>
      </w:r>
      <w:r w:rsidR="00E56D79" w:rsidRPr="009A2E37">
        <w:rPr>
          <w:i/>
          <w:iCs/>
        </w:rPr>
        <w:t xml:space="preserve"> </w:t>
      </w:r>
      <w:r w:rsidR="00E56D79">
        <w:rPr>
          <w:i/>
          <w:iCs/>
        </w:rPr>
        <w:t>2</w:t>
      </w:r>
      <w:r w:rsidR="00E56D79" w:rsidRPr="009A2E37">
        <w:rPr>
          <w:i/>
          <w:iCs/>
        </w:rPr>
        <w:t xml:space="preserve"> Läge för beskrivna åtgärder samt storlek på damm- eller våtmarksyta som åtgärderna gör tillgängliga för fisk.</w:t>
      </w:r>
      <w:r w:rsidR="00E56D79">
        <w:rPr>
          <w:i/>
          <w:iCs/>
        </w:rPr>
        <w:t xml:space="preserve"> </w:t>
      </w:r>
      <w:r w:rsidR="00E56D79" w:rsidRPr="009A2E37">
        <w:rPr>
          <w:i/>
          <w:iCs/>
        </w:rPr>
        <w:t xml:space="preserve"> </w:t>
      </w:r>
    </w:p>
    <w:p w14:paraId="06B0475E" w14:textId="197BFE21" w:rsidR="00E128FD" w:rsidRDefault="00385F32">
      <w:pPr>
        <w:rPr>
          <w:i/>
          <w:iCs/>
        </w:rPr>
      </w:pPr>
      <w:r>
        <w:rPr>
          <w:i/>
          <w:iCs/>
          <w:noProof/>
        </w:rPr>
        <w:lastRenderedPageBreak/>
        <w:drawing>
          <wp:inline distT="0" distB="0" distL="0" distR="0" wp14:anchorId="3B00373F" wp14:editId="64A7B713">
            <wp:extent cx="5400040" cy="3818255"/>
            <wp:effectExtent l="0" t="0" r="0" b="0"/>
            <wp:docPr id="4" name="Bildobjekt 4" descr="En bild som visar karta&#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objekt 4" descr="En bild som visar karta&#10;&#10;Automatiskt genererad beskrivni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400040" cy="3818255"/>
                    </a:xfrm>
                    <a:prstGeom prst="rect">
                      <a:avLst/>
                    </a:prstGeom>
                  </pic:spPr>
                </pic:pic>
              </a:graphicData>
            </a:graphic>
          </wp:inline>
        </w:drawing>
      </w:r>
    </w:p>
    <w:p w14:paraId="13E53996" w14:textId="6A5DAB74" w:rsidR="007E4201" w:rsidRDefault="00B6609B">
      <w:pPr>
        <w:rPr>
          <w:i/>
          <w:iCs/>
        </w:rPr>
      </w:pPr>
      <w:r w:rsidRPr="00CD4FC3">
        <w:rPr>
          <w:i/>
          <w:iCs/>
        </w:rPr>
        <w:t xml:space="preserve">Figur 3. Omlöpets </w:t>
      </w:r>
      <w:r w:rsidR="001E2AA6" w:rsidRPr="00CD4FC3">
        <w:rPr>
          <w:i/>
          <w:iCs/>
        </w:rPr>
        <w:t xml:space="preserve">mått, lutning och </w:t>
      </w:r>
      <w:r w:rsidRPr="00CD4FC3">
        <w:rPr>
          <w:i/>
          <w:iCs/>
        </w:rPr>
        <w:t>preliminära placering</w:t>
      </w:r>
      <w:r w:rsidR="001E2AA6" w:rsidRPr="00CD4FC3">
        <w:rPr>
          <w:i/>
          <w:iCs/>
        </w:rPr>
        <w:t xml:space="preserve"> vid utlopp från nedersta dammen. </w:t>
      </w:r>
    </w:p>
    <w:p w14:paraId="199AD559" w14:textId="02FA8E23" w:rsidR="009E448A" w:rsidRDefault="009E448A">
      <w:pPr>
        <w:rPr>
          <w:i/>
          <w:iCs/>
        </w:rPr>
      </w:pPr>
    </w:p>
    <w:p w14:paraId="1CCA3611" w14:textId="54D121D1" w:rsidR="00326B2C" w:rsidRDefault="00326B2C">
      <w:pPr>
        <w:rPr>
          <w:i/>
          <w:iCs/>
        </w:rPr>
      </w:pPr>
      <w:r>
        <w:rPr>
          <w:i/>
          <w:iCs/>
          <w:noProof/>
        </w:rPr>
        <w:lastRenderedPageBreak/>
        <w:drawing>
          <wp:inline distT="0" distB="0" distL="0" distR="0" wp14:anchorId="760B2444" wp14:editId="5641E8DB">
            <wp:extent cx="5400040" cy="7637145"/>
            <wp:effectExtent l="0" t="0" r="0" b="1905"/>
            <wp:docPr id="11" name="Bildobjekt 11" descr="En bild som visar karta&#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ldobjekt 11" descr="En bild som visar karta&#10;&#10;Automatiskt genererad beskrivning"/>
                    <pic:cNvPicPr/>
                  </pic:nvPicPr>
                  <pic:blipFill>
                    <a:blip r:embed="rId19">
                      <a:extLst>
                        <a:ext uri="{28A0092B-C50C-407E-A947-70E740481C1C}">
                          <a14:useLocalDpi xmlns:a14="http://schemas.microsoft.com/office/drawing/2010/main" val="0"/>
                        </a:ext>
                      </a:extLst>
                    </a:blip>
                    <a:stretch>
                      <a:fillRect/>
                    </a:stretch>
                  </pic:blipFill>
                  <pic:spPr>
                    <a:xfrm>
                      <a:off x="0" y="0"/>
                      <a:ext cx="5400040" cy="7637145"/>
                    </a:xfrm>
                    <a:prstGeom prst="rect">
                      <a:avLst/>
                    </a:prstGeom>
                  </pic:spPr>
                </pic:pic>
              </a:graphicData>
            </a:graphic>
          </wp:inline>
        </w:drawing>
      </w:r>
    </w:p>
    <w:p w14:paraId="44349A9C" w14:textId="77777777" w:rsidR="00F25B40" w:rsidRDefault="00F25B40" w:rsidP="00F25B40">
      <w:pPr>
        <w:rPr>
          <w:i/>
          <w:iCs/>
        </w:rPr>
      </w:pPr>
      <w:r>
        <w:rPr>
          <w:i/>
          <w:iCs/>
        </w:rPr>
        <w:t>Figur 4. Utökad våtmark på Vombsjöns östra strandängar.</w:t>
      </w:r>
    </w:p>
    <w:p w14:paraId="295F3302" w14:textId="77777777" w:rsidR="00F25B40" w:rsidRDefault="00F25B40">
      <w:pPr>
        <w:rPr>
          <w:i/>
          <w:iCs/>
        </w:rPr>
      </w:pPr>
    </w:p>
    <w:p w14:paraId="294470C8" w14:textId="59C32301" w:rsidR="009E448A" w:rsidRDefault="00075270">
      <w:pPr>
        <w:rPr>
          <w:i/>
          <w:iCs/>
        </w:rPr>
      </w:pPr>
      <w:r>
        <w:rPr>
          <w:i/>
          <w:iCs/>
          <w:noProof/>
        </w:rPr>
        <w:lastRenderedPageBreak/>
        <w:drawing>
          <wp:inline distT="0" distB="0" distL="0" distR="0" wp14:anchorId="205BCD86" wp14:editId="057AF985">
            <wp:extent cx="5400000" cy="5050800"/>
            <wp:effectExtent l="2858" t="0" r="0" b="0"/>
            <wp:docPr id="6" name="Bildobjekt 6" descr="En bild som visar gräs, natur, utomhus, vatten&#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objekt 6" descr="En bild som visar gräs, natur, utomhus, vatten&#10;&#10;Automatiskt genererad beskrivning"/>
                    <pic:cNvPicPr/>
                  </pic:nvPicPr>
                  <pic:blipFill rotWithShape="1">
                    <a:blip r:embed="rId20" cstate="print">
                      <a:extLst>
                        <a:ext uri="{28A0092B-C50C-407E-A947-70E740481C1C}">
                          <a14:useLocalDpi xmlns:a14="http://schemas.microsoft.com/office/drawing/2010/main" val="0"/>
                        </a:ext>
                      </a:extLst>
                    </a:blip>
                    <a:srcRect l="20120"/>
                    <a:stretch/>
                  </pic:blipFill>
                  <pic:spPr bwMode="auto">
                    <a:xfrm rot="5400000">
                      <a:off x="0" y="0"/>
                      <a:ext cx="5400000" cy="5050800"/>
                    </a:xfrm>
                    <a:prstGeom prst="rect">
                      <a:avLst/>
                    </a:prstGeom>
                    <a:ln>
                      <a:noFill/>
                    </a:ln>
                    <a:extLst>
                      <a:ext uri="{53640926-AAD7-44D8-BBD7-CCE9431645EC}">
                        <a14:shadowObscured xmlns:a14="http://schemas.microsoft.com/office/drawing/2010/main"/>
                      </a:ext>
                    </a:extLst>
                  </pic:spPr>
                </pic:pic>
              </a:graphicData>
            </a:graphic>
          </wp:inline>
        </w:drawing>
      </w:r>
    </w:p>
    <w:p w14:paraId="2E22C657" w14:textId="09C2BAA0" w:rsidR="00075270" w:rsidRPr="00CD4FC3" w:rsidRDefault="00075270">
      <w:pPr>
        <w:rPr>
          <w:i/>
          <w:iCs/>
        </w:rPr>
      </w:pPr>
      <w:r>
        <w:rPr>
          <w:i/>
          <w:iCs/>
        </w:rPr>
        <w:t xml:space="preserve">Bild 1. </w:t>
      </w:r>
      <w:r w:rsidR="005A26A4">
        <w:rPr>
          <w:i/>
          <w:iCs/>
        </w:rPr>
        <w:t xml:space="preserve">Våtmarken på Östra strandängarna vid lågvatten </w:t>
      </w:r>
      <w:r w:rsidR="00303F57">
        <w:rPr>
          <w:i/>
          <w:iCs/>
        </w:rPr>
        <w:t xml:space="preserve">Fotot taget </w:t>
      </w:r>
      <w:r w:rsidR="008D6950">
        <w:rPr>
          <w:i/>
          <w:iCs/>
        </w:rPr>
        <w:t>2022-10-05</w:t>
      </w:r>
      <w:r w:rsidR="00B60FF3">
        <w:rPr>
          <w:i/>
          <w:iCs/>
        </w:rPr>
        <w:t>,</w:t>
      </w:r>
      <w:r w:rsidR="008D6950">
        <w:rPr>
          <w:i/>
          <w:iCs/>
        </w:rPr>
        <w:t xml:space="preserve"> vattennivån i Vombsjön är 19,07.</w:t>
      </w:r>
    </w:p>
    <w:sectPr w:rsidR="00075270" w:rsidRPr="00CD4FC3" w:rsidSect="00B24367">
      <w:headerReference w:type="default" r:id="rId21"/>
      <w:footerReference w:type="default" r:id="rId22"/>
      <w:headerReference w:type="first" r:id="rId23"/>
      <w:footerReference w:type="first" r:id="rId24"/>
      <w:pgSz w:w="11906" w:h="16838"/>
      <w:pgMar w:top="1701" w:right="1701" w:bottom="1418" w:left="1701" w:header="709" w:footer="709"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2" w:author="Christian Alsterberg" w:date="2022-12-19T09:52:00Z" w:initials="CA">
    <w:p w14:paraId="09C795A5" w14:textId="77777777" w:rsidR="00AC2572" w:rsidRDefault="00AC2572">
      <w:pPr>
        <w:pStyle w:val="Kommentarer"/>
      </w:pPr>
      <w:r>
        <w:rPr>
          <w:rStyle w:val="Kommentarsreferens"/>
        </w:rPr>
        <w:annotationRef/>
      </w:r>
      <w:r>
        <w:t>50% motfinansiering: 1384500:-</w:t>
      </w:r>
    </w:p>
    <w:p w14:paraId="48C4A2A6" w14:textId="77777777" w:rsidR="00AC2572" w:rsidRDefault="00AC2572">
      <w:pPr>
        <w:pStyle w:val="Kommentarer"/>
      </w:pPr>
      <w:r>
        <w:t>30 % motfinansiering: 830 700:-</w:t>
      </w:r>
    </w:p>
    <w:p w14:paraId="3AA08DA0" w14:textId="77777777" w:rsidR="00AC2572" w:rsidRDefault="00AC2572">
      <w:pPr>
        <w:pStyle w:val="Kommentarer"/>
      </w:pPr>
    </w:p>
    <w:p w14:paraId="34A72B72" w14:textId="77777777" w:rsidR="00AC2572" w:rsidRDefault="00AC2572" w:rsidP="000311C7">
      <w:pPr>
        <w:pStyle w:val="Kommentarer"/>
      </w:pPr>
      <w:r>
        <w:t xml:space="preserve">Från FV: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34A72B72"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4AB2D5" w16cex:dateUtc="2022-12-19T08:5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4A72B72" w16cid:durableId="274AB2D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7C2882" w14:textId="77777777" w:rsidR="00B463BB" w:rsidRDefault="00B463BB" w:rsidP="00510A91">
      <w:pPr>
        <w:spacing w:after="0" w:line="240" w:lineRule="auto"/>
      </w:pPr>
      <w:r>
        <w:separator/>
      </w:r>
    </w:p>
  </w:endnote>
  <w:endnote w:type="continuationSeparator" w:id="0">
    <w:p w14:paraId="6825983F" w14:textId="77777777" w:rsidR="00B463BB" w:rsidRDefault="00B463BB" w:rsidP="00510A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0363272"/>
      <w:docPartObj>
        <w:docPartGallery w:val="Page Numbers (Bottom of Page)"/>
        <w:docPartUnique/>
      </w:docPartObj>
    </w:sdtPr>
    <w:sdtEndPr/>
    <w:sdtContent>
      <w:p w14:paraId="3A92342B" w14:textId="77777777" w:rsidR="00AE35AB" w:rsidRDefault="00B163E0" w:rsidP="00B163E0">
        <w:pPr>
          <w:pStyle w:val="Sidfot"/>
          <w:jc w:val="right"/>
        </w:pPr>
        <w:r>
          <w:fldChar w:fldCharType="begin"/>
        </w:r>
        <w:r>
          <w:instrText>PAGE   \* MERGEFORMAT</w:instrText>
        </w:r>
        <w:r>
          <w:fldChar w:fldCharType="separate"/>
        </w:r>
        <w:r>
          <w:t>2</w:t>
        </w:r>
        <w:r>
          <w:fldChar w:fldCharType="end"/>
        </w:r>
        <w:r w:rsidR="0052053C">
          <w:t xml:space="preserve"> (</w:t>
        </w:r>
        <w:r w:rsidR="0063093B">
          <w:fldChar w:fldCharType="begin"/>
        </w:r>
        <w:r w:rsidR="0063093B">
          <w:instrText xml:space="preserve"> NUMPAGES  \* Arabic  \* MERGEFORMAT </w:instrText>
        </w:r>
        <w:r w:rsidR="0063093B">
          <w:fldChar w:fldCharType="separate"/>
        </w:r>
        <w:r w:rsidR="0052053C">
          <w:rPr>
            <w:noProof/>
          </w:rPr>
          <w:t>6</w:t>
        </w:r>
        <w:r w:rsidR="0063093B">
          <w:rPr>
            <w:noProof/>
          </w:rPr>
          <w:fldChar w:fldCharType="end"/>
        </w:r>
        <w:r w:rsidR="0052053C">
          <w:t>)</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rutnt"/>
      <w:tblW w:w="6039" w:type="dxa"/>
      <w:tblInd w:w="20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039"/>
    </w:tblGrid>
    <w:tr w:rsidR="00FB337C" w:rsidRPr="009C5A79" w14:paraId="2D2DF238" w14:textId="77777777" w:rsidTr="0042710E">
      <w:trPr>
        <w:trHeight w:hRule="exact" w:val="567"/>
      </w:trPr>
      <w:tc>
        <w:tcPr>
          <w:tcW w:w="6039" w:type="dxa"/>
        </w:tcPr>
        <w:p w14:paraId="0F96F47C" w14:textId="77777777" w:rsidR="00FB337C" w:rsidRPr="009C5A79" w:rsidRDefault="00FB337C" w:rsidP="00FB337C"/>
      </w:tc>
    </w:tr>
    <w:tr w:rsidR="00FB337C" w:rsidRPr="009C5A79" w14:paraId="09639FC7" w14:textId="77777777" w:rsidTr="0042710E">
      <w:trPr>
        <w:trHeight w:hRule="exact" w:val="567"/>
      </w:trPr>
      <w:tc>
        <w:tcPr>
          <w:tcW w:w="6039" w:type="dxa"/>
        </w:tcPr>
        <w:p w14:paraId="56B21886" w14:textId="77777777" w:rsidR="00FB337C" w:rsidRPr="009C5A79" w:rsidRDefault="00FB337C" w:rsidP="00FB337C"/>
      </w:tc>
    </w:tr>
    <w:tr w:rsidR="00FB337C" w:rsidRPr="009C5A79" w14:paraId="587C4224" w14:textId="77777777" w:rsidTr="0042710E">
      <w:trPr>
        <w:trHeight w:val="794"/>
      </w:trPr>
      <w:tc>
        <w:tcPr>
          <w:tcW w:w="6039" w:type="dxa"/>
          <w:vAlign w:val="bottom"/>
        </w:tcPr>
        <w:p w14:paraId="4DF559A1" w14:textId="77777777" w:rsidR="00FB337C" w:rsidRPr="009C5A79" w:rsidRDefault="00A93FAA" w:rsidP="00FB337C">
          <w:r>
            <w:rPr>
              <w:noProof/>
            </w:rPr>
            <w:drawing>
              <wp:inline distT="0" distB="0" distL="0" distR="0" wp14:anchorId="777D8BD5" wp14:editId="266A5D19">
                <wp:extent cx="1003300" cy="508000"/>
                <wp:effectExtent l="0" t="0" r="12700" b="0"/>
                <wp:docPr id="1"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3300" cy="508000"/>
                        </a:xfrm>
                        <a:prstGeom prst="rect">
                          <a:avLst/>
                        </a:prstGeom>
                        <a:noFill/>
                        <a:ln>
                          <a:noFill/>
                        </a:ln>
                      </pic:spPr>
                    </pic:pic>
                  </a:graphicData>
                </a:graphic>
              </wp:inline>
            </w:drawing>
          </w:r>
        </w:p>
      </w:tc>
    </w:tr>
  </w:tbl>
  <w:p w14:paraId="320231F3" w14:textId="77777777" w:rsidR="00FB337C" w:rsidRDefault="00FB337C">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1468E2" w14:textId="77777777" w:rsidR="00B463BB" w:rsidRDefault="00B463BB" w:rsidP="00510A91">
      <w:pPr>
        <w:spacing w:after="0" w:line="240" w:lineRule="auto"/>
      </w:pPr>
      <w:r>
        <w:separator/>
      </w:r>
    </w:p>
  </w:footnote>
  <w:footnote w:type="continuationSeparator" w:id="0">
    <w:p w14:paraId="5FDF77BA" w14:textId="77777777" w:rsidR="00B463BB" w:rsidRDefault="00B463BB" w:rsidP="00510A9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7DF6B6" w14:textId="77777777" w:rsidR="00B0036A" w:rsidRDefault="00A93FAA" w:rsidP="00B0036A">
    <w:pPr>
      <w:pStyle w:val="Sidhuvud"/>
    </w:pPr>
    <w:r>
      <w:rPr>
        <w:noProof/>
      </w:rPr>
      <w:drawing>
        <wp:anchor distT="0" distB="0" distL="114300" distR="114300" simplePos="0" relativeHeight="251661312" behindDoc="1" locked="0" layoutInCell="1" allowOverlap="1" wp14:anchorId="47A7CD55" wp14:editId="0B7D163D">
          <wp:simplePos x="0" y="0"/>
          <wp:positionH relativeFrom="column">
            <wp:posOffset>0</wp:posOffset>
          </wp:positionH>
          <wp:positionV relativeFrom="topMargin">
            <wp:posOffset>449580</wp:posOffset>
          </wp:positionV>
          <wp:extent cx="154940" cy="608330"/>
          <wp:effectExtent l="0" t="0" r="0" b="1270"/>
          <wp:wrapNone/>
          <wp:docPr id="3"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4940" cy="60833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F881F4" w14:textId="77777777" w:rsidR="00A93FAA" w:rsidRDefault="00A93FAA">
    <w:pPr>
      <w:pStyle w:val="Sidhuvud"/>
    </w:pPr>
    <w:r>
      <w:rPr>
        <w:noProof/>
      </w:rPr>
      <w:drawing>
        <wp:anchor distT="0" distB="0" distL="114300" distR="114300" simplePos="0" relativeHeight="251659264" behindDoc="1" locked="0" layoutInCell="1" allowOverlap="1" wp14:anchorId="58CAEC43" wp14:editId="7BD6B8D4">
          <wp:simplePos x="0" y="0"/>
          <wp:positionH relativeFrom="column">
            <wp:posOffset>-438150</wp:posOffset>
          </wp:positionH>
          <wp:positionV relativeFrom="topMargin">
            <wp:align>bottom</wp:align>
          </wp:positionV>
          <wp:extent cx="154940" cy="608330"/>
          <wp:effectExtent l="0" t="0" r="0" b="1270"/>
          <wp:wrapNone/>
          <wp:docPr id="2"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4940" cy="60833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D85E0DB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52C825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24A352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DF542BF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43049F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6B6E19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05CB7A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A6A9E0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E827DD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F4E735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75E6435"/>
    <w:multiLevelType w:val="multilevel"/>
    <w:tmpl w:val="85E2D20C"/>
    <w:styleLink w:val="Listformatpunktlista"/>
    <w:lvl w:ilvl="0">
      <w:start w:val="1"/>
      <w:numFmt w:val="bullet"/>
      <w:pStyle w:val="Punktlista"/>
      <w:lvlText w:val=""/>
      <w:lvlJc w:val="left"/>
      <w:pPr>
        <w:ind w:left="357" w:hanging="357"/>
      </w:pPr>
      <w:rPr>
        <w:rFonts w:ascii="Wingdings" w:hAnsi="Wingdings" w:hint="default"/>
      </w:rPr>
    </w:lvl>
    <w:lvl w:ilvl="1">
      <w:start w:val="1"/>
      <w:numFmt w:val="bullet"/>
      <w:lvlText w:val=""/>
      <w:lvlJc w:val="left"/>
      <w:pPr>
        <w:ind w:left="714" w:hanging="357"/>
      </w:pPr>
      <w:rPr>
        <w:rFonts w:ascii="Wingdings" w:hAnsi="Wingding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1" w15:restartNumberingAfterBreak="0">
    <w:nsid w:val="2248685F"/>
    <w:multiLevelType w:val="multilevel"/>
    <w:tmpl w:val="041D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30491712"/>
    <w:multiLevelType w:val="multilevel"/>
    <w:tmpl w:val="8F2E5DC8"/>
    <w:numStyleLink w:val="Listformatnumreradlista"/>
  </w:abstractNum>
  <w:abstractNum w:abstractNumId="13" w15:restartNumberingAfterBreak="0">
    <w:nsid w:val="4137188A"/>
    <w:multiLevelType w:val="multilevel"/>
    <w:tmpl w:val="8F2E5DC8"/>
    <w:numStyleLink w:val="Listformatnumreradlista"/>
  </w:abstractNum>
  <w:abstractNum w:abstractNumId="14" w15:restartNumberingAfterBreak="0">
    <w:nsid w:val="483A2BA2"/>
    <w:multiLevelType w:val="multilevel"/>
    <w:tmpl w:val="8F2E5DC8"/>
    <w:styleLink w:val="Listformatnumreradlista"/>
    <w:lvl w:ilvl="0">
      <w:start w:val="1"/>
      <w:numFmt w:val="decimal"/>
      <w:pStyle w:val="Numreradlista"/>
      <w:lvlText w:val="%1."/>
      <w:lvlJc w:val="left"/>
      <w:pPr>
        <w:ind w:left="357" w:hanging="357"/>
      </w:pPr>
      <w:rPr>
        <w:rFonts w:hint="default"/>
      </w:rPr>
    </w:lvl>
    <w:lvl w:ilvl="1">
      <w:start w:val="1"/>
      <w:numFmt w:val="decimal"/>
      <w:pStyle w:val="Numreradlista2"/>
      <w:lvlText w:val="%1.%2."/>
      <w:lvlJc w:val="left"/>
      <w:pPr>
        <w:ind w:left="907" w:hanging="550"/>
      </w:pPr>
      <w:rPr>
        <w:rFonts w:hint="default"/>
      </w:rPr>
    </w:lvl>
    <w:lvl w:ilvl="2">
      <w:start w:val="1"/>
      <w:numFmt w:val="decimal"/>
      <w:pStyle w:val="Numreradlista3"/>
      <w:lvlText w:val="%1.%2.%3."/>
      <w:lvlJc w:val="left"/>
      <w:pPr>
        <w:ind w:left="1588" w:hanging="681"/>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5" w15:restartNumberingAfterBreak="0">
    <w:nsid w:val="5B895AB6"/>
    <w:multiLevelType w:val="hybridMultilevel"/>
    <w:tmpl w:val="76A64E2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6" w15:restartNumberingAfterBreak="0">
    <w:nsid w:val="5BDE0D3B"/>
    <w:multiLevelType w:val="multilevel"/>
    <w:tmpl w:val="4B7A1F30"/>
    <w:styleLink w:val="Listformatnumreraderubriker"/>
    <w:lvl w:ilvl="0">
      <w:start w:val="1"/>
      <w:numFmt w:val="decimal"/>
      <w:pStyle w:val="Numreradrubrik1"/>
      <w:suff w:val="space"/>
      <w:lvlText w:val="%1."/>
      <w:lvlJc w:val="left"/>
      <w:pPr>
        <w:ind w:left="0" w:firstLine="0"/>
      </w:pPr>
      <w:rPr>
        <w:rFonts w:hint="default"/>
      </w:rPr>
    </w:lvl>
    <w:lvl w:ilvl="1">
      <w:start w:val="1"/>
      <w:numFmt w:val="decimal"/>
      <w:pStyle w:val="Numreradrubrik2"/>
      <w:suff w:val="space"/>
      <w:lvlText w:val="%1.%2."/>
      <w:lvlJc w:val="left"/>
      <w:pPr>
        <w:ind w:left="0" w:firstLine="0"/>
      </w:pPr>
      <w:rPr>
        <w:rFonts w:hint="default"/>
      </w:rPr>
    </w:lvl>
    <w:lvl w:ilvl="2">
      <w:start w:val="1"/>
      <w:numFmt w:val="decimal"/>
      <w:pStyle w:val="Numreradrubrik3"/>
      <w:suff w:val="space"/>
      <w:lvlText w:val="%1.%2.%3."/>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7" w15:restartNumberingAfterBreak="0">
    <w:nsid w:val="624B1B37"/>
    <w:multiLevelType w:val="multilevel"/>
    <w:tmpl w:val="041D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708269C1"/>
    <w:multiLevelType w:val="multilevel"/>
    <w:tmpl w:val="041D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7CA10BE0"/>
    <w:multiLevelType w:val="multilevel"/>
    <w:tmpl w:val="4B7A1F30"/>
    <w:numStyleLink w:val="Listformatnumreraderubriker"/>
  </w:abstractNum>
  <w:num w:numId="1" w16cid:durableId="2111970741">
    <w:abstractNumId w:val="9"/>
  </w:num>
  <w:num w:numId="2" w16cid:durableId="1091317216">
    <w:abstractNumId w:val="10"/>
  </w:num>
  <w:num w:numId="3" w16cid:durableId="373621912">
    <w:abstractNumId w:val="11"/>
  </w:num>
  <w:num w:numId="4" w16cid:durableId="1459910860">
    <w:abstractNumId w:val="18"/>
  </w:num>
  <w:num w:numId="5" w16cid:durableId="668145228">
    <w:abstractNumId w:val="8"/>
  </w:num>
  <w:num w:numId="6" w16cid:durableId="1310087532">
    <w:abstractNumId w:val="14"/>
  </w:num>
  <w:num w:numId="7" w16cid:durableId="180685310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451674998">
    <w:abstractNumId w:val="3"/>
  </w:num>
  <w:num w:numId="9" w16cid:durableId="1148474061">
    <w:abstractNumId w:val="2"/>
  </w:num>
  <w:num w:numId="10" w16cid:durableId="1474181895">
    <w:abstractNumId w:val="13"/>
  </w:num>
  <w:num w:numId="11" w16cid:durableId="636490167">
    <w:abstractNumId w:val="17"/>
  </w:num>
  <w:num w:numId="12" w16cid:durableId="1323461523">
    <w:abstractNumId w:val="16"/>
  </w:num>
  <w:num w:numId="13" w16cid:durableId="1962490992">
    <w:abstractNumId w:val="19"/>
  </w:num>
  <w:num w:numId="14" w16cid:durableId="2015841426">
    <w:abstractNumId w:val="12"/>
  </w:num>
  <w:num w:numId="15" w16cid:durableId="1572497943">
    <w:abstractNumId w:val="1"/>
  </w:num>
  <w:num w:numId="16" w16cid:durableId="482431170">
    <w:abstractNumId w:val="0"/>
  </w:num>
  <w:num w:numId="17" w16cid:durableId="786701715">
    <w:abstractNumId w:val="7"/>
  </w:num>
  <w:num w:numId="18" w16cid:durableId="379014521">
    <w:abstractNumId w:val="6"/>
  </w:num>
  <w:num w:numId="19" w16cid:durableId="1940024623">
    <w:abstractNumId w:val="5"/>
  </w:num>
  <w:num w:numId="20" w16cid:durableId="1306348506">
    <w:abstractNumId w:val="4"/>
  </w:num>
  <w:num w:numId="21" w16cid:durableId="663627073">
    <w:abstractNumId w:val="1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hristian Alsterberg">
    <w15:presenceInfo w15:providerId="AD" w15:userId="S::christian.alsterberg@sydvatten.se::24ad1f30-a881-41c4-9547-33df0cd4c72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attachedTemplate r:id="rId1"/>
  <w:defaultTabStop w:val="130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699F"/>
    <w:rsid w:val="0000218F"/>
    <w:rsid w:val="00002294"/>
    <w:rsid w:val="00002CCE"/>
    <w:rsid w:val="00004983"/>
    <w:rsid w:val="0001102A"/>
    <w:rsid w:val="00014284"/>
    <w:rsid w:val="00015924"/>
    <w:rsid w:val="000165A5"/>
    <w:rsid w:val="00020A4B"/>
    <w:rsid w:val="0002171C"/>
    <w:rsid w:val="00026D12"/>
    <w:rsid w:val="000336AC"/>
    <w:rsid w:val="0003501F"/>
    <w:rsid w:val="0003740E"/>
    <w:rsid w:val="00042617"/>
    <w:rsid w:val="00044C6D"/>
    <w:rsid w:val="00052C0E"/>
    <w:rsid w:val="00067333"/>
    <w:rsid w:val="000701A1"/>
    <w:rsid w:val="00075270"/>
    <w:rsid w:val="00075F12"/>
    <w:rsid w:val="000764EE"/>
    <w:rsid w:val="00076599"/>
    <w:rsid w:val="000766AF"/>
    <w:rsid w:val="00080C28"/>
    <w:rsid w:val="00086A4D"/>
    <w:rsid w:val="00090CFB"/>
    <w:rsid w:val="0009304B"/>
    <w:rsid w:val="00094685"/>
    <w:rsid w:val="00096E60"/>
    <w:rsid w:val="000A11E6"/>
    <w:rsid w:val="000A3731"/>
    <w:rsid w:val="000B1D8F"/>
    <w:rsid w:val="000B30A4"/>
    <w:rsid w:val="000B3A99"/>
    <w:rsid w:val="000B41CF"/>
    <w:rsid w:val="000B52E6"/>
    <w:rsid w:val="000C01B6"/>
    <w:rsid w:val="000C138D"/>
    <w:rsid w:val="000C384A"/>
    <w:rsid w:val="000C3A94"/>
    <w:rsid w:val="000D09AC"/>
    <w:rsid w:val="000D1ABE"/>
    <w:rsid w:val="000D1CA8"/>
    <w:rsid w:val="000D7509"/>
    <w:rsid w:val="000D7EE4"/>
    <w:rsid w:val="000E0027"/>
    <w:rsid w:val="000F54AA"/>
    <w:rsid w:val="000F6BBF"/>
    <w:rsid w:val="00100971"/>
    <w:rsid w:val="00100B8B"/>
    <w:rsid w:val="00104EA7"/>
    <w:rsid w:val="00106DD8"/>
    <w:rsid w:val="00111265"/>
    <w:rsid w:val="00111482"/>
    <w:rsid w:val="00111D32"/>
    <w:rsid w:val="001125AD"/>
    <w:rsid w:val="00113A1A"/>
    <w:rsid w:val="0011519C"/>
    <w:rsid w:val="001170C2"/>
    <w:rsid w:val="001210D7"/>
    <w:rsid w:val="00123E34"/>
    <w:rsid w:val="00127A8C"/>
    <w:rsid w:val="00132DD2"/>
    <w:rsid w:val="0013431E"/>
    <w:rsid w:val="001377A9"/>
    <w:rsid w:val="00140340"/>
    <w:rsid w:val="0014635D"/>
    <w:rsid w:val="0015098C"/>
    <w:rsid w:val="00154DAA"/>
    <w:rsid w:val="00154E21"/>
    <w:rsid w:val="00162094"/>
    <w:rsid w:val="00172DB1"/>
    <w:rsid w:val="00175089"/>
    <w:rsid w:val="00175AAC"/>
    <w:rsid w:val="00177E96"/>
    <w:rsid w:val="0018055A"/>
    <w:rsid w:val="00187937"/>
    <w:rsid w:val="0019320F"/>
    <w:rsid w:val="0019386C"/>
    <w:rsid w:val="00196924"/>
    <w:rsid w:val="00196BBA"/>
    <w:rsid w:val="00196EB4"/>
    <w:rsid w:val="001A0CCF"/>
    <w:rsid w:val="001A17A1"/>
    <w:rsid w:val="001A35B9"/>
    <w:rsid w:val="001A4835"/>
    <w:rsid w:val="001A6B8A"/>
    <w:rsid w:val="001B4EA2"/>
    <w:rsid w:val="001B5CDD"/>
    <w:rsid w:val="001B69FE"/>
    <w:rsid w:val="001D252D"/>
    <w:rsid w:val="001D3FA8"/>
    <w:rsid w:val="001D45E6"/>
    <w:rsid w:val="001D64A5"/>
    <w:rsid w:val="001D6FB1"/>
    <w:rsid w:val="001E1E1B"/>
    <w:rsid w:val="001E2AA6"/>
    <w:rsid w:val="001E2CC4"/>
    <w:rsid w:val="001E435E"/>
    <w:rsid w:val="001E54EF"/>
    <w:rsid w:val="001E7A80"/>
    <w:rsid w:val="001F0B3A"/>
    <w:rsid w:val="001F11E0"/>
    <w:rsid w:val="001F7DA6"/>
    <w:rsid w:val="00202844"/>
    <w:rsid w:val="00202E25"/>
    <w:rsid w:val="00202F98"/>
    <w:rsid w:val="00203641"/>
    <w:rsid w:val="0020783F"/>
    <w:rsid w:val="0021006D"/>
    <w:rsid w:val="002113CA"/>
    <w:rsid w:val="002125F0"/>
    <w:rsid w:val="00212C21"/>
    <w:rsid w:val="0021542E"/>
    <w:rsid w:val="002209B9"/>
    <w:rsid w:val="002242DC"/>
    <w:rsid w:val="00226A13"/>
    <w:rsid w:val="00231BDD"/>
    <w:rsid w:val="00235189"/>
    <w:rsid w:val="00243CBE"/>
    <w:rsid w:val="00246A42"/>
    <w:rsid w:val="00247DDA"/>
    <w:rsid w:val="002506D1"/>
    <w:rsid w:val="00252134"/>
    <w:rsid w:val="00252655"/>
    <w:rsid w:val="00262D8C"/>
    <w:rsid w:val="002637A6"/>
    <w:rsid w:val="002654E6"/>
    <w:rsid w:val="00275C49"/>
    <w:rsid w:val="002829FA"/>
    <w:rsid w:val="00283466"/>
    <w:rsid w:val="0028347A"/>
    <w:rsid w:val="00285460"/>
    <w:rsid w:val="00286DEE"/>
    <w:rsid w:val="0029155A"/>
    <w:rsid w:val="002924CB"/>
    <w:rsid w:val="0029439C"/>
    <w:rsid w:val="002972EE"/>
    <w:rsid w:val="002A1EE7"/>
    <w:rsid w:val="002A493B"/>
    <w:rsid w:val="002A5400"/>
    <w:rsid w:val="002B0BF8"/>
    <w:rsid w:val="002B17F9"/>
    <w:rsid w:val="002B2434"/>
    <w:rsid w:val="002B2684"/>
    <w:rsid w:val="002B2BF6"/>
    <w:rsid w:val="002B4B13"/>
    <w:rsid w:val="002B580F"/>
    <w:rsid w:val="002B63C2"/>
    <w:rsid w:val="002C0A87"/>
    <w:rsid w:val="002C1150"/>
    <w:rsid w:val="002C1456"/>
    <w:rsid w:val="002C44CE"/>
    <w:rsid w:val="002C6445"/>
    <w:rsid w:val="002E3674"/>
    <w:rsid w:val="002E44BA"/>
    <w:rsid w:val="002E66DE"/>
    <w:rsid w:val="00303F57"/>
    <w:rsid w:val="00310302"/>
    <w:rsid w:val="00310577"/>
    <w:rsid w:val="00312209"/>
    <w:rsid w:val="00322A45"/>
    <w:rsid w:val="0032558D"/>
    <w:rsid w:val="00326B2C"/>
    <w:rsid w:val="00332EE1"/>
    <w:rsid w:val="00336A5B"/>
    <w:rsid w:val="00337C7E"/>
    <w:rsid w:val="0034342C"/>
    <w:rsid w:val="003437C5"/>
    <w:rsid w:val="00343E81"/>
    <w:rsid w:val="0034521E"/>
    <w:rsid w:val="00345D50"/>
    <w:rsid w:val="0034704C"/>
    <w:rsid w:val="00347D2F"/>
    <w:rsid w:val="003503F7"/>
    <w:rsid w:val="00361F68"/>
    <w:rsid w:val="003621B8"/>
    <w:rsid w:val="0036775D"/>
    <w:rsid w:val="00382446"/>
    <w:rsid w:val="00382CE9"/>
    <w:rsid w:val="00383475"/>
    <w:rsid w:val="00385F32"/>
    <w:rsid w:val="00390E13"/>
    <w:rsid w:val="00392207"/>
    <w:rsid w:val="00395A9E"/>
    <w:rsid w:val="00396CB2"/>
    <w:rsid w:val="003A0D86"/>
    <w:rsid w:val="003A31BB"/>
    <w:rsid w:val="003A3A07"/>
    <w:rsid w:val="003A3A5C"/>
    <w:rsid w:val="003B09AE"/>
    <w:rsid w:val="003B34DA"/>
    <w:rsid w:val="003B7658"/>
    <w:rsid w:val="003C3E34"/>
    <w:rsid w:val="003C7205"/>
    <w:rsid w:val="003D0E3F"/>
    <w:rsid w:val="003D1674"/>
    <w:rsid w:val="003D1DB9"/>
    <w:rsid w:val="003D41DB"/>
    <w:rsid w:val="003D7AD8"/>
    <w:rsid w:val="003E5C4B"/>
    <w:rsid w:val="003F16AE"/>
    <w:rsid w:val="003F3AD7"/>
    <w:rsid w:val="003F42BF"/>
    <w:rsid w:val="003F50F7"/>
    <w:rsid w:val="003F5512"/>
    <w:rsid w:val="003F7332"/>
    <w:rsid w:val="003F7A66"/>
    <w:rsid w:val="00400313"/>
    <w:rsid w:val="00400EEE"/>
    <w:rsid w:val="004021D0"/>
    <w:rsid w:val="00412494"/>
    <w:rsid w:val="004177A7"/>
    <w:rsid w:val="00417E79"/>
    <w:rsid w:val="0042710E"/>
    <w:rsid w:val="0043049D"/>
    <w:rsid w:val="004331E1"/>
    <w:rsid w:val="00435775"/>
    <w:rsid w:val="00441966"/>
    <w:rsid w:val="004430C9"/>
    <w:rsid w:val="00443928"/>
    <w:rsid w:val="00451519"/>
    <w:rsid w:val="0045540F"/>
    <w:rsid w:val="00472D47"/>
    <w:rsid w:val="00480EA9"/>
    <w:rsid w:val="0048346C"/>
    <w:rsid w:val="004836CE"/>
    <w:rsid w:val="004841B2"/>
    <w:rsid w:val="004A118E"/>
    <w:rsid w:val="004A12DC"/>
    <w:rsid w:val="004A2420"/>
    <w:rsid w:val="004A3DF6"/>
    <w:rsid w:val="004A436C"/>
    <w:rsid w:val="004A72A6"/>
    <w:rsid w:val="004B0806"/>
    <w:rsid w:val="004B1050"/>
    <w:rsid w:val="004B28BF"/>
    <w:rsid w:val="004B5F0A"/>
    <w:rsid w:val="004D039E"/>
    <w:rsid w:val="004D47AA"/>
    <w:rsid w:val="004D62FB"/>
    <w:rsid w:val="004D7EB9"/>
    <w:rsid w:val="004E3DD8"/>
    <w:rsid w:val="004E408B"/>
    <w:rsid w:val="004E6A47"/>
    <w:rsid w:val="004F29BB"/>
    <w:rsid w:val="004F45B4"/>
    <w:rsid w:val="004F6CCB"/>
    <w:rsid w:val="0050223E"/>
    <w:rsid w:val="00503E33"/>
    <w:rsid w:val="00510A91"/>
    <w:rsid w:val="00510E68"/>
    <w:rsid w:val="00515BD1"/>
    <w:rsid w:val="00515D75"/>
    <w:rsid w:val="00516231"/>
    <w:rsid w:val="0052053C"/>
    <w:rsid w:val="00522470"/>
    <w:rsid w:val="005265B7"/>
    <w:rsid w:val="005302C3"/>
    <w:rsid w:val="005313A1"/>
    <w:rsid w:val="0053178C"/>
    <w:rsid w:val="0053587D"/>
    <w:rsid w:val="00537B79"/>
    <w:rsid w:val="005401B1"/>
    <w:rsid w:val="005419E5"/>
    <w:rsid w:val="00554218"/>
    <w:rsid w:val="0055734A"/>
    <w:rsid w:val="00562158"/>
    <w:rsid w:val="00572D2E"/>
    <w:rsid w:val="00580761"/>
    <w:rsid w:val="00581663"/>
    <w:rsid w:val="00582F36"/>
    <w:rsid w:val="005852F4"/>
    <w:rsid w:val="00587D81"/>
    <w:rsid w:val="0059156E"/>
    <w:rsid w:val="00592874"/>
    <w:rsid w:val="0059360D"/>
    <w:rsid w:val="00593BD3"/>
    <w:rsid w:val="005A041A"/>
    <w:rsid w:val="005A26A4"/>
    <w:rsid w:val="005A2AE8"/>
    <w:rsid w:val="005A3484"/>
    <w:rsid w:val="005A709A"/>
    <w:rsid w:val="005B0707"/>
    <w:rsid w:val="005B3F7F"/>
    <w:rsid w:val="005B67D6"/>
    <w:rsid w:val="005C0000"/>
    <w:rsid w:val="005C0CC8"/>
    <w:rsid w:val="005C260F"/>
    <w:rsid w:val="005C2FB0"/>
    <w:rsid w:val="005C35E7"/>
    <w:rsid w:val="005C394E"/>
    <w:rsid w:val="005C57C1"/>
    <w:rsid w:val="005D0D39"/>
    <w:rsid w:val="005E02E8"/>
    <w:rsid w:val="005E0537"/>
    <w:rsid w:val="005E39BD"/>
    <w:rsid w:val="005E4AE4"/>
    <w:rsid w:val="005F249D"/>
    <w:rsid w:val="005F2B7E"/>
    <w:rsid w:val="005F448D"/>
    <w:rsid w:val="005F5F9C"/>
    <w:rsid w:val="00600D0A"/>
    <w:rsid w:val="00601B49"/>
    <w:rsid w:val="0060375F"/>
    <w:rsid w:val="00605C26"/>
    <w:rsid w:val="00607D70"/>
    <w:rsid w:val="0061026C"/>
    <w:rsid w:val="006107D6"/>
    <w:rsid w:val="00614C35"/>
    <w:rsid w:val="0062013D"/>
    <w:rsid w:val="00620959"/>
    <w:rsid w:val="006231EC"/>
    <w:rsid w:val="0062367B"/>
    <w:rsid w:val="0062369B"/>
    <w:rsid w:val="006262CC"/>
    <w:rsid w:val="00627A41"/>
    <w:rsid w:val="0063093B"/>
    <w:rsid w:val="00633A31"/>
    <w:rsid w:val="00636C06"/>
    <w:rsid w:val="00640888"/>
    <w:rsid w:val="006444E8"/>
    <w:rsid w:val="00650EED"/>
    <w:rsid w:val="006511D7"/>
    <w:rsid w:val="006525CF"/>
    <w:rsid w:val="006534AF"/>
    <w:rsid w:val="00653903"/>
    <w:rsid w:val="006554B8"/>
    <w:rsid w:val="006574F8"/>
    <w:rsid w:val="00661571"/>
    <w:rsid w:val="00663512"/>
    <w:rsid w:val="006643F7"/>
    <w:rsid w:val="00670A4D"/>
    <w:rsid w:val="00673201"/>
    <w:rsid w:val="006732BC"/>
    <w:rsid w:val="00676F7D"/>
    <w:rsid w:val="00680E63"/>
    <w:rsid w:val="00681DA4"/>
    <w:rsid w:val="0068230B"/>
    <w:rsid w:val="00682F85"/>
    <w:rsid w:val="0068560F"/>
    <w:rsid w:val="00686493"/>
    <w:rsid w:val="00686FAA"/>
    <w:rsid w:val="00690E5C"/>
    <w:rsid w:val="0069178F"/>
    <w:rsid w:val="00691F18"/>
    <w:rsid w:val="00694FD6"/>
    <w:rsid w:val="006A6992"/>
    <w:rsid w:val="006B0608"/>
    <w:rsid w:val="006B2E87"/>
    <w:rsid w:val="006B396B"/>
    <w:rsid w:val="006C092C"/>
    <w:rsid w:val="006C2519"/>
    <w:rsid w:val="006C2994"/>
    <w:rsid w:val="006C31C5"/>
    <w:rsid w:val="006C5FAE"/>
    <w:rsid w:val="006D07E0"/>
    <w:rsid w:val="006D4012"/>
    <w:rsid w:val="006E1AE6"/>
    <w:rsid w:val="006E4347"/>
    <w:rsid w:val="006F52C8"/>
    <w:rsid w:val="006F5381"/>
    <w:rsid w:val="006F6B1D"/>
    <w:rsid w:val="006F742B"/>
    <w:rsid w:val="00705239"/>
    <w:rsid w:val="00706563"/>
    <w:rsid w:val="00710E13"/>
    <w:rsid w:val="00722F29"/>
    <w:rsid w:val="007244B6"/>
    <w:rsid w:val="00730091"/>
    <w:rsid w:val="007342D4"/>
    <w:rsid w:val="007368EA"/>
    <w:rsid w:val="00736E69"/>
    <w:rsid w:val="007433D4"/>
    <w:rsid w:val="007453EE"/>
    <w:rsid w:val="00745A2B"/>
    <w:rsid w:val="00763010"/>
    <w:rsid w:val="00766CC3"/>
    <w:rsid w:val="00770384"/>
    <w:rsid w:val="007737EB"/>
    <w:rsid w:val="00773B14"/>
    <w:rsid w:val="007810B2"/>
    <w:rsid w:val="00785EE8"/>
    <w:rsid w:val="00786C3A"/>
    <w:rsid w:val="00793A7A"/>
    <w:rsid w:val="00794990"/>
    <w:rsid w:val="007A39E4"/>
    <w:rsid w:val="007A60CD"/>
    <w:rsid w:val="007B01C9"/>
    <w:rsid w:val="007B0FD4"/>
    <w:rsid w:val="007C4840"/>
    <w:rsid w:val="007C61C9"/>
    <w:rsid w:val="007D0BF4"/>
    <w:rsid w:val="007D128F"/>
    <w:rsid w:val="007D354F"/>
    <w:rsid w:val="007D419F"/>
    <w:rsid w:val="007D4455"/>
    <w:rsid w:val="007D7D5A"/>
    <w:rsid w:val="007E0360"/>
    <w:rsid w:val="007E2603"/>
    <w:rsid w:val="007E3076"/>
    <w:rsid w:val="007E4201"/>
    <w:rsid w:val="007F06C7"/>
    <w:rsid w:val="007F075A"/>
    <w:rsid w:val="007F1BB3"/>
    <w:rsid w:val="007F7812"/>
    <w:rsid w:val="008038B8"/>
    <w:rsid w:val="00811353"/>
    <w:rsid w:val="00815462"/>
    <w:rsid w:val="00815830"/>
    <w:rsid w:val="00815B60"/>
    <w:rsid w:val="0081604B"/>
    <w:rsid w:val="00820992"/>
    <w:rsid w:val="00825133"/>
    <w:rsid w:val="008328CE"/>
    <w:rsid w:val="00833DD8"/>
    <w:rsid w:val="00841F34"/>
    <w:rsid w:val="008421F3"/>
    <w:rsid w:val="00850795"/>
    <w:rsid w:val="00857376"/>
    <w:rsid w:val="008620C6"/>
    <w:rsid w:val="00865D02"/>
    <w:rsid w:val="00867D00"/>
    <w:rsid w:val="008805E9"/>
    <w:rsid w:val="0088122D"/>
    <w:rsid w:val="008867C5"/>
    <w:rsid w:val="00886822"/>
    <w:rsid w:val="0089057A"/>
    <w:rsid w:val="008907D4"/>
    <w:rsid w:val="008934F8"/>
    <w:rsid w:val="008953F5"/>
    <w:rsid w:val="00895EBC"/>
    <w:rsid w:val="008967C9"/>
    <w:rsid w:val="008A03DF"/>
    <w:rsid w:val="008A1945"/>
    <w:rsid w:val="008A4DEE"/>
    <w:rsid w:val="008A52C2"/>
    <w:rsid w:val="008A76A2"/>
    <w:rsid w:val="008A7EB7"/>
    <w:rsid w:val="008B257B"/>
    <w:rsid w:val="008B37EA"/>
    <w:rsid w:val="008B4927"/>
    <w:rsid w:val="008B5137"/>
    <w:rsid w:val="008B7BB0"/>
    <w:rsid w:val="008C7723"/>
    <w:rsid w:val="008D6950"/>
    <w:rsid w:val="008D73BA"/>
    <w:rsid w:val="008D7A08"/>
    <w:rsid w:val="008E2257"/>
    <w:rsid w:val="008E317C"/>
    <w:rsid w:val="008E32F0"/>
    <w:rsid w:val="008F1925"/>
    <w:rsid w:val="008F1A16"/>
    <w:rsid w:val="008F3FC4"/>
    <w:rsid w:val="008F7CD8"/>
    <w:rsid w:val="00903C00"/>
    <w:rsid w:val="00907985"/>
    <w:rsid w:val="00913242"/>
    <w:rsid w:val="0091387C"/>
    <w:rsid w:val="00923503"/>
    <w:rsid w:val="0092380F"/>
    <w:rsid w:val="009256AA"/>
    <w:rsid w:val="00926AD3"/>
    <w:rsid w:val="00926E97"/>
    <w:rsid w:val="00927913"/>
    <w:rsid w:val="00927D35"/>
    <w:rsid w:val="00930BEA"/>
    <w:rsid w:val="00934F91"/>
    <w:rsid w:val="00935285"/>
    <w:rsid w:val="00942AB2"/>
    <w:rsid w:val="00942D35"/>
    <w:rsid w:val="0094389C"/>
    <w:rsid w:val="00945B7E"/>
    <w:rsid w:val="009548F4"/>
    <w:rsid w:val="009570B3"/>
    <w:rsid w:val="00960FAC"/>
    <w:rsid w:val="009611FE"/>
    <w:rsid w:val="00963DD7"/>
    <w:rsid w:val="00970CFC"/>
    <w:rsid w:val="00973D16"/>
    <w:rsid w:val="00977D8F"/>
    <w:rsid w:val="009833E9"/>
    <w:rsid w:val="00985B94"/>
    <w:rsid w:val="00986003"/>
    <w:rsid w:val="009871A6"/>
    <w:rsid w:val="00990417"/>
    <w:rsid w:val="00995FAE"/>
    <w:rsid w:val="00996CAD"/>
    <w:rsid w:val="009A2E37"/>
    <w:rsid w:val="009A529B"/>
    <w:rsid w:val="009A66F3"/>
    <w:rsid w:val="009B02B6"/>
    <w:rsid w:val="009B5017"/>
    <w:rsid w:val="009B6813"/>
    <w:rsid w:val="009B6B17"/>
    <w:rsid w:val="009B7EB7"/>
    <w:rsid w:val="009C3C7C"/>
    <w:rsid w:val="009C61C2"/>
    <w:rsid w:val="009C7194"/>
    <w:rsid w:val="009D29A5"/>
    <w:rsid w:val="009D2B3F"/>
    <w:rsid w:val="009D5244"/>
    <w:rsid w:val="009D685C"/>
    <w:rsid w:val="009D74D4"/>
    <w:rsid w:val="009E1623"/>
    <w:rsid w:val="009E42A0"/>
    <w:rsid w:val="009E448A"/>
    <w:rsid w:val="009E6361"/>
    <w:rsid w:val="009E6B80"/>
    <w:rsid w:val="009E6F92"/>
    <w:rsid w:val="009F1044"/>
    <w:rsid w:val="009F10F6"/>
    <w:rsid w:val="009F437D"/>
    <w:rsid w:val="009F5FA1"/>
    <w:rsid w:val="009F663B"/>
    <w:rsid w:val="00A01268"/>
    <w:rsid w:val="00A02074"/>
    <w:rsid w:val="00A02D91"/>
    <w:rsid w:val="00A064AA"/>
    <w:rsid w:val="00A11FF5"/>
    <w:rsid w:val="00A15032"/>
    <w:rsid w:val="00A21651"/>
    <w:rsid w:val="00A2337E"/>
    <w:rsid w:val="00A25568"/>
    <w:rsid w:val="00A26509"/>
    <w:rsid w:val="00A3590C"/>
    <w:rsid w:val="00A37406"/>
    <w:rsid w:val="00A41526"/>
    <w:rsid w:val="00A41AB5"/>
    <w:rsid w:val="00A41EC5"/>
    <w:rsid w:val="00A4655D"/>
    <w:rsid w:val="00A50DA7"/>
    <w:rsid w:val="00A559C6"/>
    <w:rsid w:val="00A5756C"/>
    <w:rsid w:val="00A62907"/>
    <w:rsid w:val="00A64450"/>
    <w:rsid w:val="00A66A19"/>
    <w:rsid w:val="00A67270"/>
    <w:rsid w:val="00A7121B"/>
    <w:rsid w:val="00A742AF"/>
    <w:rsid w:val="00A801B1"/>
    <w:rsid w:val="00A82F9D"/>
    <w:rsid w:val="00A86F2D"/>
    <w:rsid w:val="00A92905"/>
    <w:rsid w:val="00A92D9D"/>
    <w:rsid w:val="00A93FAA"/>
    <w:rsid w:val="00A95A54"/>
    <w:rsid w:val="00A9730B"/>
    <w:rsid w:val="00A9741A"/>
    <w:rsid w:val="00AA053E"/>
    <w:rsid w:val="00AA0DAA"/>
    <w:rsid w:val="00AA4FF8"/>
    <w:rsid w:val="00AB175B"/>
    <w:rsid w:val="00AB25CB"/>
    <w:rsid w:val="00AB3AD0"/>
    <w:rsid w:val="00AB4325"/>
    <w:rsid w:val="00AB4635"/>
    <w:rsid w:val="00AB5CD0"/>
    <w:rsid w:val="00AC1EA4"/>
    <w:rsid w:val="00AC2572"/>
    <w:rsid w:val="00AC438C"/>
    <w:rsid w:val="00AC4408"/>
    <w:rsid w:val="00AE35AB"/>
    <w:rsid w:val="00AE4A8B"/>
    <w:rsid w:val="00AE5D19"/>
    <w:rsid w:val="00AE5FC1"/>
    <w:rsid w:val="00AF5AD5"/>
    <w:rsid w:val="00AF5E17"/>
    <w:rsid w:val="00B0036A"/>
    <w:rsid w:val="00B011DC"/>
    <w:rsid w:val="00B0672A"/>
    <w:rsid w:val="00B0760C"/>
    <w:rsid w:val="00B10569"/>
    <w:rsid w:val="00B11434"/>
    <w:rsid w:val="00B14E5B"/>
    <w:rsid w:val="00B14E98"/>
    <w:rsid w:val="00B163E0"/>
    <w:rsid w:val="00B20311"/>
    <w:rsid w:val="00B2270F"/>
    <w:rsid w:val="00B24367"/>
    <w:rsid w:val="00B3408E"/>
    <w:rsid w:val="00B4325D"/>
    <w:rsid w:val="00B443BF"/>
    <w:rsid w:val="00B463BB"/>
    <w:rsid w:val="00B50761"/>
    <w:rsid w:val="00B60FF3"/>
    <w:rsid w:val="00B6609B"/>
    <w:rsid w:val="00B71755"/>
    <w:rsid w:val="00B754A0"/>
    <w:rsid w:val="00B80D5D"/>
    <w:rsid w:val="00B83CF0"/>
    <w:rsid w:val="00B91438"/>
    <w:rsid w:val="00B91B74"/>
    <w:rsid w:val="00B92F4C"/>
    <w:rsid w:val="00B97A77"/>
    <w:rsid w:val="00BA2550"/>
    <w:rsid w:val="00BA776C"/>
    <w:rsid w:val="00BB325A"/>
    <w:rsid w:val="00BB3948"/>
    <w:rsid w:val="00BB3B5A"/>
    <w:rsid w:val="00BB5324"/>
    <w:rsid w:val="00BC1A44"/>
    <w:rsid w:val="00BC51D4"/>
    <w:rsid w:val="00BD052D"/>
    <w:rsid w:val="00BD400E"/>
    <w:rsid w:val="00BD4CCE"/>
    <w:rsid w:val="00BD52DD"/>
    <w:rsid w:val="00BE204D"/>
    <w:rsid w:val="00BE5E68"/>
    <w:rsid w:val="00BF1567"/>
    <w:rsid w:val="00BF2B3C"/>
    <w:rsid w:val="00C02E4F"/>
    <w:rsid w:val="00C046A0"/>
    <w:rsid w:val="00C04EDD"/>
    <w:rsid w:val="00C07E3D"/>
    <w:rsid w:val="00C128B4"/>
    <w:rsid w:val="00C15303"/>
    <w:rsid w:val="00C17ADF"/>
    <w:rsid w:val="00C25109"/>
    <w:rsid w:val="00C276A4"/>
    <w:rsid w:val="00C31349"/>
    <w:rsid w:val="00C3321D"/>
    <w:rsid w:val="00C37A3C"/>
    <w:rsid w:val="00C43043"/>
    <w:rsid w:val="00C5177E"/>
    <w:rsid w:val="00C5193D"/>
    <w:rsid w:val="00C52890"/>
    <w:rsid w:val="00C539E2"/>
    <w:rsid w:val="00C54B0C"/>
    <w:rsid w:val="00C553B2"/>
    <w:rsid w:val="00C67D0E"/>
    <w:rsid w:val="00C71955"/>
    <w:rsid w:val="00C777DF"/>
    <w:rsid w:val="00C80414"/>
    <w:rsid w:val="00C82F9F"/>
    <w:rsid w:val="00C830D8"/>
    <w:rsid w:val="00C872CD"/>
    <w:rsid w:val="00C87EC9"/>
    <w:rsid w:val="00C90B35"/>
    <w:rsid w:val="00C931FF"/>
    <w:rsid w:val="00C9486D"/>
    <w:rsid w:val="00C97AB6"/>
    <w:rsid w:val="00CA049A"/>
    <w:rsid w:val="00CA7319"/>
    <w:rsid w:val="00CA770A"/>
    <w:rsid w:val="00CB6ED3"/>
    <w:rsid w:val="00CC10C2"/>
    <w:rsid w:val="00CC56C1"/>
    <w:rsid w:val="00CC6245"/>
    <w:rsid w:val="00CC777B"/>
    <w:rsid w:val="00CC7E67"/>
    <w:rsid w:val="00CD4FC3"/>
    <w:rsid w:val="00CD5DF2"/>
    <w:rsid w:val="00CD7BBE"/>
    <w:rsid w:val="00CE0A19"/>
    <w:rsid w:val="00CE549B"/>
    <w:rsid w:val="00CE75E7"/>
    <w:rsid w:val="00CE7C8D"/>
    <w:rsid w:val="00CF3D6A"/>
    <w:rsid w:val="00CF7C97"/>
    <w:rsid w:val="00D12DE0"/>
    <w:rsid w:val="00D16474"/>
    <w:rsid w:val="00D23D4D"/>
    <w:rsid w:val="00D24C46"/>
    <w:rsid w:val="00D27DAB"/>
    <w:rsid w:val="00D32BAE"/>
    <w:rsid w:val="00D354C0"/>
    <w:rsid w:val="00D36770"/>
    <w:rsid w:val="00D41A39"/>
    <w:rsid w:val="00D45589"/>
    <w:rsid w:val="00D502DF"/>
    <w:rsid w:val="00D60444"/>
    <w:rsid w:val="00D61380"/>
    <w:rsid w:val="00D70DD3"/>
    <w:rsid w:val="00D7355D"/>
    <w:rsid w:val="00D80105"/>
    <w:rsid w:val="00D8143F"/>
    <w:rsid w:val="00D8277B"/>
    <w:rsid w:val="00D833C8"/>
    <w:rsid w:val="00D84F72"/>
    <w:rsid w:val="00D8562E"/>
    <w:rsid w:val="00D86B0B"/>
    <w:rsid w:val="00D87F3C"/>
    <w:rsid w:val="00D9386F"/>
    <w:rsid w:val="00D967F4"/>
    <w:rsid w:val="00D97C15"/>
    <w:rsid w:val="00DA0203"/>
    <w:rsid w:val="00DA05D5"/>
    <w:rsid w:val="00DA4403"/>
    <w:rsid w:val="00DA5BC5"/>
    <w:rsid w:val="00DA70DE"/>
    <w:rsid w:val="00DA7F50"/>
    <w:rsid w:val="00DB0026"/>
    <w:rsid w:val="00DB387A"/>
    <w:rsid w:val="00DB4F55"/>
    <w:rsid w:val="00DB6417"/>
    <w:rsid w:val="00DC1A24"/>
    <w:rsid w:val="00DC4063"/>
    <w:rsid w:val="00DC4186"/>
    <w:rsid w:val="00DC6429"/>
    <w:rsid w:val="00DD1BB8"/>
    <w:rsid w:val="00DD6624"/>
    <w:rsid w:val="00DE274C"/>
    <w:rsid w:val="00DE2A5D"/>
    <w:rsid w:val="00DE7830"/>
    <w:rsid w:val="00DF1DED"/>
    <w:rsid w:val="00DF20E1"/>
    <w:rsid w:val="00DF5622"/>
    <w:rsid w:val="00DF5A39"/>
    <w:rsid w:val="00DF7EF1"/>
    <w:rsid w:val="00E01453"/>
    <w:rsid w:val="00E02D02"/>
    <w:rsid w:val="00E040FF"/>
    <w:rsid w:val="00E061DF"/>
    <w:rsid w:val="00E06CB3"/>
    <w:rsid w:val="00E078DE"/>
    <w:rsid w:val="00E128FD"/>
    <w:rsid w:val="00E156D9"/>
    <w:rsid w:val="00E158C1"/>
    <w:rsid w:val="00E162C6"/>
    <w:rsid w:val="00E21801"/>
    <w:rsid w:val="00E25414"/>
    <w:rsid w:val="00E26D90"/>
    <w:rsid w:val="00E326B0"/>
    <w:rsid w:val="00E3304E"/>
    <w:rsid w:val="00E36E0A"/>
    <w:rsid w:val="00E4512F"/>
    <w:rsid w:val="00E45AD3"/>
    <w:rsid w:val="00E5273D"/>
    <w:rsid w:val="00E53AF0"/>
    <w:rsid w:val="00E55BB3"/>
    <w:rsid w:val="00E55F5D"/>
    <w:rsid w:val="00E56D79"/>
    <w:rsid w:val="00E579E0"/>
    <w:rsid w:val="00E6442C"/>
    <w:rsid w:val="00E66671"/>
    <w:rsid w:val="00E71FB1"/>
    <w:rsid w:val="00E72AA5"/>
    <w:rsid w:val="00E82B5A"/>
    <w:rsid w:val="00E85761"/>
    <w:rsid w:val="00E86479"/>
    <w:rsid w:val="00E86C25"/>
    <w:rsid w:val="00E926D7"/>
    <w:rsid w:val="00E92D05"/>
    <w:rsid w:val="00E941A6"/>
    <w:rsid w:val="00E975E0"/>
    <w:rsid w:val="00E97C4B"/>
    <w:rsid w:val="00EA6026"/>
    <w:rsid w:val="00EB1C5E"/>
    <w:rsid w:val="00EB3D4C"/>
    <w:rsid w:val="00EB7BEC"/>
    <w:rsid w:val="00EC1B4A"/>
    <w:rsid w:val="00EC24D4"/>
    <w:rsid w:val="00EC3415"/>
    <w:rsid w:val="00EC76AD"/>
    <w:rsid w:val="00EC7DAA"/>
    <w:rsid w:val="00ED2D82"/>
    <w:rsid w:val="00ED6610"/>
    <w:rsid w:val="00EE069E"/>
    <w:rsid w:val="00EE0AEA"/>
    <w:rsid w:val="00EE138D"/>
    <w:rsid w:val="00EE249E"/>
    <w:rsid w:val="00EE7407"/>
    <w:rsid w:val="00EF248B"/>
    <w:rsid w:val="00EF3945"/>
    <w:rsid w:val="00EF41F0"/>
    <w:rsid w:val="00EF587E"/>
    <w:rsid w:val="00F06532"/>
    <w:rsid w:val="00F07115"/>
    <w:rsid w:val="00F17F7E"/>
    <w:rsid w:val="00F22A7D"/>
    <w:rsid w:val="00F25B40"/>
    <w:rsid w:val="00F30E49"/>
    <w:rsid w:val="00F31EF3"/>
    <w:rsid w:val="00F333DC"/>
    <w:rsid w:val="00F40649"/>
    <w:rsid w:val="00F44A85"/>
    <w:rsid w:val="00F45322"/>
    <w:rsid w:val="00F50B4F"/>
    <w:rsid w:val="00F56202"/>
    <w:rsid w:val="00F6077D"/>
    <w:rsid w:val="00F61914"/>
    <w:rsid w:val="00F6232A"/>
    <w:rsid w:val="00F64022"/>
    <w:rsid w:val="00F64B25"/>
    <w:rsid w:val="00F64DD2"/>
    <w:rsid w:val="00F65A2A"/>
    <w:rsid w:val="00F80B06"/>
    <w:rsid w:val="00F811C7"/>
    <w:rsid w:val="00F822C7"/>
    <w:rsid w:val="00F8699F"/>
    <w:rsid w:val="00F8746E"/>
    <w:rsid w:val="00FB036B"/>
    <w:rsid w:val="00FB06A5"/>
    <w:rsid w:val="00FB2E80"/>
    <w:rsid w:val="00FB337C"/>
    <w:rsid w:val="00FB5968"/>
    <w:rsid w:val="00FB63AA"/>
    <w:rsid w:val="00FB6CB0"/>
    <w:rsid w:val="00FB7E20"/>
    <w:rsid w:val="00FC29D6"/>
    <w:rsid w:val="00FC4710"/>
    <w:rsid w:val="00FC65EE"/>
    <w:rsid w:val="00FD3294"/>
    <w:rsid w:val="00FD619E"/>
    <w:rsid w:val="00FD7F08"/>
    <w:rsid w:val="00FD7F63"/>
    <w:rsid w:val="00FE17C2"/>
    <w:rsid w:val="00FE1B41"/>
    <w:rsid w:val="00FF0535"/>
    <w:rsid w:val="00FF0F4D"/>
    <w:rsid w:val="00FF43C2"/>
    <w:rsid w:val="00FF4FAF"/>
    <w:rsid w:val="00FF63B0"/>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BDA869"/>
  <w15:chartTrackingRefBased/>
  <w15:docId w15:val="{DB15B3F8-6DA4-4710-BCED-0353D9F5EE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v-SE" w:eastAsia="en-US" w:bidi="ar-SA"/>
      </w:rPr>
    </w:rPrDefault>
    <w:pPrDefault>
      <w:pPr>
        <w:spacing w:after="100" w:line="260" w:lineRule="atLeas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9"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10E13"/>
  </w:style>
  <w:style w:type="paragraph" w:styleId="Rubrik1">
    <w:name w:val="heading 1"/>
    <w:basedOn w:val="Normal"/>
    <w:next w:val="Normal"/>
    <w:link w:val="Rubrik1Char"/>
    <w:uiPriority w:val="9"/>
    <w:qFormat/>
    <w:rsid w:val="00F64DD2"/>
    <w:pPr>
      <w:keepNext/>
      <w:keepLines/>
      <w:spacing w:before="300" w:after="120" w:line="240" w:lineRule="auto"/>
      <w:outlineLvl w:val="0"/>
    </w:pPr>
    <w:rPr>
      <w:rFonts w:asciiTheme="majorHAnsi" w:eastAsiaTheme="majorEastAsia" w:hAnsiTheme="majorHAnsi" w:cstheme="majorBidi"/>
      <w:sz w:val="40"/>
      <w:szCs w:val="32"/>
    </w:rPr>
  </w:style>
  <w:style w:type="paragraph" w:styleId="Rubrik2">
    <w:name w:val="heading 2"/>
    <w:basedOn w:val="Normal"/>
    <w:next w:val="Normal"/>
    <w:link w:val="Rubrik2Char"/>
    <w:uiPriority w:val="9"/>
    <w:unhideWhenUsed/>
    <w:qFormat/>
    <w:rsid w:val="00F44A85"/>
    <w:pPr>
      <w:keepNext/>
      <w:keepLines/>
      <w:spacing w:before="200" w:after="80" w:line="240" w:lineRule="auto"/>
      <w:outlineLvl w:val="1"/>
    </w:pPr>
    <w:rPr>
      <w:rFonts w:asciiTheme="majorHAnsi" w:eastAsiaTheme="majorEastAsia" w:hAnsiTheme="majorHAnsi" w:cstheme="majorBidi"/>
      <w:spacing w:val="14"/>
      <w:sz w:val="34"/>
      <w:szCs w:val="26"/>
    </w:rPr>
  </w:style>
  <w:style w:type="paragraph" w:styleId="Rubrik3">
    <w:name w:val="heading 3"/>
    <w:basedOn w:val="Normal"/>
    <w:next w:val="Normal"/>
    <w:link w:val="Rubrik3Char"/>
    <w:uiPriority w:val="9"/>
    <w:unhideWhenUsed/>
    <w:qFormat/>
    <w:rsid w:val="00F44A85"/>
    <w:pPr>
      <w:keepNext/>
      <w:keepLines/>
      <w:spacing w:before="200" w:after="80" w:line="240" w:lineRule="auto"/>
      <w:outlineLvl w:val="2"/>
    </w:pPr>
    <w:rPr>
      <w:rFonts w:asciiTheme="majorHAnsi" w:eastAsiaTheme="majorEastAsia" w:hAnsiTheme="majorHAnsi" w:cstheme="majorBidi"/>
      <w:spacing w:val="10"/>
      <w:sz w:val="28"/>
      <w:szCs w:val="24"/>
    </w:rPr>
  </w:style>
  <w:style w:type="paragraph" w:styleId="Rubrik4">
    <w:name w:val="heading 4"/>
    <w:basedOn w:val="Normal"/>
    <w:next w:val="Normal"/>
    <w:link w:val="Rubrik4Char"/>
    <w:uiPriority w:val="9"/>
    <w:unhideWhenUsed/>
    <w:qFormat/>
    <w:rsid w:val="00DF5A39"/>
    <w:pPr>
      <w:keepNext/>
      <w:keepLines/>
      <w:spacing w:before="100" w:after="60" w:line="240" w:lineRule="auto"/>
      <w:outlineLvl w:val="3"/>
    </w:pPr>
    <w:rPr>
      <w:rFonts w:asciiTheme="majorHAnsi" w:eastAsiaTheme="majorEastAsia" w:hAnsiTheme="majorHAnsi" w:cstheme="majorBidi"/>
      <w:iCs/>
    </w:rPr>
  </w:style>
  <w:style w:type="paragraph" w:styleId="Rubrik5">
    <w:name w:val="heading 5"/>
    <w:basedOn w:val="Normal"/>
    <w:next w:val="Normal"/>
    <w:link w:val="Rubrik5Char"/>
    <w:uiPriority w:val="9"/>
    <w:unhideWhenUsed/>
    <w:qFormat/>
    <w:rsid w:val="00DF5A39"/>
    <w:pPr>
      <w:keepNext/>
      <w:keepLines/>
      <w:spacing w:before="100" w:after="60" w:line="240" w:lineRule="auto"/>
      <w:outlineLvl w:val="4"/>
    </w:pPr>
    <w:rPr>
      <w:rFonts w:asciiTheme="majorHAnsi" w:eastAsiaTheme="majorEastAsia" w:hAnsiTheme="majorHAnsi" w:cstheme="majorBidi"/>
      <w:color w:val="7F7F7F"/>
    </w:rPr>
  </w:style>
  <w:style w:type="paragraph" w:styleId="Rubrik6">
    <w:name w:val="heading 6"/>
    <w:basedOn w:val="Normal"/>
    <w:next w:val="Normal"/>
    <w:link w:val="Rubrik6Char"/>
    <w:uiPriority w:val="9"/>
    <w:semiHidden/>
    <w:qFormat/>
    <w:rsid w:val="0050223E"/>
    <w:pPr>
      <w:keepNext/>
      <w:keepLines/>
      <w:spacing w:before="40" w:after="0"/>
      <w:outlineLvl w:val="5"/>
    </w:pPr>
    <w:rPr>
      <w:rFonts w:asciiTheme="majorHAnsi" w:eastAsiaTheme="majorEastAsia" w:hAnsiTheme="majorHAnsi" w:cstheme="majorBidi"/>
      <w:color w:val="003F57" w:themeColor="accent1" w:themeShade="7F"/>
    </w:rPr>
  </w:style>
  <w:style w:type="paragraph" w:styleId="Rubrik7">
    <w:name w:val="heading 7"/>
    <w:basedOn w:val="Normal"/>
    <w:next w:val="Normal"/>
    <w:link w:val="Rubrik7Char"/>
    <w:uiPriority w:val="9"/>
    <w:semiHidden/>
    <w:qFormat/>
    <w:rsid w:val="0050223E"/>
    <w:pPr>
      <w:keepNext/>
      <w:keepLines/>
      <w:spacing w:before="40" w:after="0"/>
      <w:outlineLvl w:val="6"/>
    </w:pPr>
    <w:rPr>
      <w:rFonts w:asciiTheme="majorHAnsi" w:eastAsiaTheme="majorEastAsia" w:hAnsiTheme="majorHAnsi" w:cstheme="majorBidi"/>
      <w:i/>
      <w:iCs/>
      <w:color w:val="003F57" w:themeColor="accent1" w:themeShade="7F"/>
    </w:rPr>
  </w:style>
  <w:style w:type="paragraph" w:styleId="Rubrik9">
    <w:name w:val="heading 9"/>
    <w:basedOn w:val="Normal"/>
    <w:next w:val="Normal"/>
    <w:link w:val="Rubrik9Char"/>
    <w:uiPriority w:val="9"/>
    <w:semiHidden/>
    <w:qFormat/>
    <w:rsid w:val="00934F9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F64DD2"/>
    <w:rPr>
      <w:rFonts w:asciiTheme="majorHAnsi" w:eastAsiaTheme="majorEastAsia" w:hAnsiTheme="majorHAnsi" w:cstheme="majorBidi"/>
      <w:sz w:val="40"/>
      <w:szCs w:val="32"/>
    </w:rPr>
  </w:style>
  <w:style w:type="character" w:customStyle="1" w:styleId="Rubrik2Char">
    <w:name w:val="Rubrik 2 Char"/>
    <w:basedOn w:val="Standardstycketeckensnitt"/>
    <w:link w:val="Rubrik2"/>
    <w:uiPriority w:val="9"/>
    <w:rsid w:val="00F44A85"/>
    <w:rPr>
      <w:rFonts w:asciiTheme="majorHAnsi" w:eastAsiaTheme="majorEastAsia" w:hAnsiTheme="majorHAnsi" w:cstheme="majorBidi"/>
      <w:spacing w:val="14"/>
      <w:sz w:val="34"/>
      <w:szCs w:val="26"/>
    </w:rPr>
  </w:style>
  <w:style w:type="character" w:customStyle="1" w:styleId="Rubrik3Char">
    <w:name w:val="Rubrik 3 Char"/>
    <w:basedOn w:val="Standardstycketeckensnitt"/>
    <w:link w:val="Rubrik3"/>
    <w:uiPriority w:val="9"/>
    <w:rsid w:val="00F44A85"/>
    <w:rPr>
      <w:rFonts w:asciiTheme="majorHAnsi" w:eastAsiaTheme="majorEastAsia" w:hAnsiTheme="majorHAnsi" w:cstheme="majorBidi"/>
      <w:spacing w:val="10"/>
      <w:sz w:val="28"/>
      <w:szCs w:val="24"/>
    </w:rPr>
  </w:style>
  <w:style w:type="character" w:customStyle="1" w:styleId="Rubrik4Char">
    <w:name w:val="Rubrik 4 Char"/>
    <w:basedOn w:val="Standardstycketeckensnitt"/>
    <w:link w:val="Rubrik4"/>
    <w:uiPriority w:val="9"/>
    <w:rsid w:val="00DF5A39"/>
    <w:rPr>
      <w:rFonts w:asciiTheme="majorHAnsi" w:eastAsiaTheme="majorEastAsia" w:hAnsiTheme="majorHAnsi" w:cstheme="majorBidi"/>
      <w:iCs/>
    </w:rPr>
  </w:style>
  <w:style w:type="character" w:customStyle="1" w:styleId="Rubrik5Char">
    <w:name w:val="Rubrik 5 Char"/>
    <w:basedOn w:val="Standardstycketeckensnitt"/>
    <w:link w:val="Rubrik5"/>
    <w:uiPriority w:val="9"/>
    <w:rsid w:val="00DF5A39"/>
    <w:rPr>
      <w:rFonts w:asciiTheme="majorHAnsi" w:eastAsiaTheme="majorEastAsia" w:hAnsiTheme="majorHAnsi" w:cstheme="majorBidi"/>
      <w:color w:val="7F7F7F"/>
    </w:rPr>
  </w:style>
  <w:style w:type="numbering" w:customStyle="1" w:styleId="Listformatpunktlista">
    <w:name w:val="Listformat punktlista"/>
    <w:uiPriority w:val="99"/>
    <w:rsid w:val="00691F18"/>
    <w:pPr>
      <w:numPr>
        <w:numId w:val="2"/>
      </w:numPr>
    </w:pPr>
  </w:style>
  <w:style w:type="paragraph" w:styleId="Punktlista">
    <w:name w:val="List Bullet"/>
    <w:basedOn w:val="Normal"/>
    <w:uiPriority w:val="19"/>
    <w:qFormat/>
    <w:rsid w:val="00691F18"/>
    <w:pPr>
      <w:numPr>
        <w:numId w:val="2"/>
      </w:numPr>
      <w:contextualSpacing/>
    </w:pPr>
  </w:style>
  <w:style w:type="paragraph" w:styleId="Citat">
    <w:name w:val="Quote"/>
    <w:basedOn w:val="Normal"/>
    <w:next w:val="Normal"/>
    <w:link w:val="CitatChar"/>
    <w:uiPriority w:val="29"/>
    <w:semiHidden/>
    <w:qFormat/>
    <w:rsid w:val="00A064AA"/>
    <w:pPr>
      <w:spacing w:before="200" w:after="160"/>
      <w:ind w:left="864" w:right="864"/>
      <w:jc w:val="center"/>
    </w:pPr>
    <w:rPr>
      <w:i/>
      <w:iCs/>
      <w:color w:val="404040" w:themeColor="text1" w:themeTint="BF"/>
    </w:rPr>
  </w:style>
  <w:style w:type="character" w:customStyle="1" w:styleId="CitatChar">
    <w:name w:val="Citat Char"/>
    <w:basedOn w:val="Standardstycketeckensnitt"/>
    <w:link w:val="Citat"/>
    <w:uiPriority w:val="29"/>
    <w:semiHidden/>
    <w:rsid w:val="00A064AA"/>
    <w:rPr>
      <w:i/>
      <w:iCs/>
      <w:color w:val="404040" w:themeColor="text1" w:themeTint="BF"/>
    </w:rPr>
  </w:style>
  <w:style w:type="paragraph" w:styleId="Numreradlista">
    <w:name w:val="List Number"/>
    <w:basedOn w:val="Normal"/>
    <w:uiPriority w:val="19"/>
    <w:qFormat/>
    <w:rsid w:val="00F80B06"/>
    <w:pPr>
      <w:numPr>
        <w:numId w:val="14"/>
      </w:numPr>
      <w:contextualSpacing/>
    </w:pPr>
  </w:style>
  <w:style w:type="numbering" w:customStyle="1" w:styleId="Listformatnumreradlista">
    <w:name w:val="Listformat numrerad lista"/>
    <w:uiPriority w:val="99"/>
    <w:rsid w:val="00F80B06"/>
    <w:pPr>
      <w:numPr>
        <w:numId w:val="6"/>
      </w:numPr>
    </w:pPr>
  </w:style>
  <w:style w:type="paragraph" w:customStyle="1" w:styleId="Numreradrubrik1">
    <w:name w:val="Numrerad rubrik 1"/>
    <w:basedOn w:val="Rubrik1"/>
    <w:next w:val="Normal"/>
    <w:uiPriority w:val="12"/>
    <w:qFormat/>
    <w:rsid w:val="00F80B06"/>
    <w:pPr>
      <w:numPr>
        <w:numId w:val="13"/>
      </w:numPr>
    </w:pPr>
  </w:style>
  <w:style w:type="paragraph" w:styleId="Numreradlista2">
    <w:name w:val="List Number 2"/>
    <w:basedOn w:val="Normal"/>
    <w:uiPriority w:val="19"/>
    <w:unhideWhenUsed/>
    <w:rsid w:val="00F80B06"/>
    <w:pPr>
      <w:numPr>
        <w:ilvl w:val="1"/>
        <w:numId w:val="14"/>
      </w:numPr>
      <w:contextualSpacing/>
    </w:pPr>
  </w:style>
  <w:style w:type="paragraph" w:styleId="Numreradlista3">
    <w:name w:val="List Number 3"/>
    <w:basedOn w:val="Normal"/>
    <w:uiPriority w:val="19"/>
    <w:unhideWhenUsed/>
    <w:rsid w:val="00F80B06"/>
    <w:pPr>
      <w:numPr>
        <w:ilvl w:val="2"/>
        <w:numId w:val="14"/>
      </w:numPr>
      <w:contextualSpacing/>
    </w:pPr>
  </w:style>
  <w:style w:type="paragraph" w:customStyle="1" w:styleId="Numreradrubrik2">
    <w:name w:val="Numrerad rubrik 2"/>
    <w:basedOn w:val="Rubrik2"/>
    <w:next w:val="Normal"/>
    <w:uiPriority w:val="12"/>
    <w:qFormat/>
    <w:rsid w:val="00F80B06"/>
    <w:pPr>
      <w:numPr>
        <w:ilvl w:val="1"/>
        <w:numId w:val="13"/>
      </w:numPr>
    </w:pPr>
  </w:style>
  <w:style w:type="paragraph" w:customStyle="1" w:styleId="Numreradrubrik3">
    <w:name w:val="Numrerad rubrik 3"/>
    <w:basedOn w:val="Rubrik3"/>
    <w:next w:val="Normal"/>
    <w:uiPriority w:val="12"/>
    <w:qFormat/>
    <w:rsid w:val="00F80B06"/>
    <w:pPr>
      <w:numPr>
        <w:ilvl w:val="2"/>
        <w:numId w:val="13"/>
      </w:numPr>
    </w:pPr>
  </w:style>
  <w:style w:type="numbering" w:customStyle="1" w:styleId="Listformatnumreraderubriker">
    <w:name w:val="Listformat numrerade rubriker"/>
    <w:uiPriority w:val="99"/>
    <w:rsid w:val="00F80B06"/>
    <w:pPr>
      <w:numPr>
        <w:numId w:val="12"/>
      </w:numPr>
    </w:pPr>
  </w:style>
  <w:style w:type="table" w:styleId="Tabellrutnt">
    <w:name w:val="Table Grid"/>
    <w:basedOn w:val="Normaltabell"/>
    <w:rsid w:val="0043049D"/>
    <w:pPr>
      <w:spacing w:after="0" w:line="240" w:lineRule="auto"/>
    </w:pPr>
    <w:rPr>
      <w:rFonts w:asciiTheme="majorHAnsi" w:hAnsiTheme="majorHAnsi"/>
      <w:sz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kologigruppen">
    <w:name w:val="Ekologigruppen"/>
    <w:basedOn w:val="Normaltabell"/>
    <w:uiPriority w:val="99"/>
    <w:rsid w:val="009E6361"/>
    <w:pPr>
      <w:spacing w:after="0" w:line="240" w:lineRule="auto"/>
    </w:pPr>
    <w:rPr>
      <w:rFonts w:asciiTheme="majorHAnsi" w:hAnsiTheme="majorHAnsi"/>
      <w:sz w:val="16"/>
    </w:rPr>
    <w:tblPr>
      <w:tblBorders>
        <w:top w:val="single" w:sz="4" w:space="0" w:color="A3A3A3"/>
        <w:left w:val="single" w:sz="4" w:space="0" w:color="A3A3A3"/>
        <w:bottom w:val="single" w:sz="4" w:space="0" w:color="A3A3A3"/>
        <w:right w:val="single" w:sz="4" w:space="0" w:color="A3A3A3"/>
        <w:insideH w:val="single" w:sz="4" w:space="0" w:color="A3A3A3"/>
        <w:insideV w:val="single" w:sz="4" w:space="0" w:color="A3A3A3"/>
      </w:tblBorders>
    </w:tblPr>
    <w:tblStylePr w:type="firstRow">
      <w:pPr>
        <w:jc w:val="left"/>
      </w:pPr>
      <w:rPr>
        <w:b/>
      </w:rPr>
      <w:tblPr/>
      <w:trPr>
        <w:tblHeader/>
      </w:trPr>
      <w:tcPr>
        <w:shd w:val="clear" w:color="auto" w:fill="D9D9D9"/>
      </w:tcPr>
    </w:tblStylePr>
  </w:style>
  <w:style w:type="paragraph" w:styleId="Slutnotstext">
    <w:name w:val="endnote text"/>
    <w:basedOn w:val="Normal"/>
    <w:link w:val="SlutnotstextChar"/>
    <w:uiPriority w:val="99"/>
    <w:semiHidden/>
    <w:unhideWhenUsed/>
    <w:rsid w:val="00510A91"/>
    <w:pPr>
      <w:spacing w:after="0" w:line="240" w:lineRule="auto"/>
    </w:pPr>
    <w:rPr>
      <w:sz w:val="20"/>
      <w:szCs w:val="20"/>
    </w:rPr>
  </w:style>
  <w:style w:type="character" w:customStyle="1" w:styleId="SlutnotstextChar">
    <w:name w:val="Slutnotstext Char"/>
    <w:basedOn w:val="Standardstycketeckensnitt"/>
    <w:link w:val="Slutnotstext"/>
    <w:uiPriority w:val="99"/>
    <w:semiHidden/>
    <w:rsid w:val="00510A91"/>
    <w:rPr>
      <w:sz w:val="20"/>
      <w:szCs w:val="20"/>
    </w:rPr>
  </w:style>
  <w:style w:type="character" w:styleId="Slutnotsreferens">
    <w:name w:val="endnote reference"/>
    <w:basedOn w:val="Standardstycketeckensnitt"/>
    <w:uiPriority w:val="99"/>
    <w:semiHidden/>
    <w:unhideWhenUsed/>
    <w:rsid w:val="00510A91"/>
    <w:rPr>
      <w:vertAlign w:val="superscript"/>
    </w:rPr>
  </w:style>
  <w:style w:type="paragraph" w:styleId="Innehllsfrteckningsrubrik">
    <w:name w:val="TOC Heading"/>
    <w:basedOn w:val="Rubrik1"/>
    <w:next w:val="Normal"/>
    <w:uiPriority w:val="39"/>
    <w:rsid w:val="00B0036A"/>
    <w:pPr>
      <w:spacing w:before="240" w:after="240" w:line="260" w:lineRule="atLeast"/>
      <w:outlineLvl w:val="9"/>
    </w:pPr>
    <w:rPr>
      <w:sz w:val="32"/>
    </w:rPr>
  </w:style>
  <w:style w:type="paragraph" w:styleId="Rubrik">
    <w:name w:val="Title"/>
    <w:basedOn w:val="Normal"/>
    <w:next w:val="Underrubrik"/>
    <w:link w:val="RubrikChar"/>
    <w:uiPriority w:val="10"/>
    <w:rsid w:val="00E02D02"/>
    <w:pPr>
      <w:spacing w:after="0" w:line="240" w:lineRule="auto"/>
      <w:contextualSpacing/>
    </w:pPr>
    <w:rPr>
      <w:rFonts w:asciiTheme="majorHAnsi" w:eastAsiaTheme="majorEastAsia" w:hAnsiTheme="majorHAnsi" w:cstheme="majorBidi"/>
      <w:b/>
      <w:spacing w:val="-10"/>
      <w:kern w:val="28"/>
      <w:sz w:val="44"/>
      <w:szCs w:val="56"/>
    </w:rPr>
  </w:style>
  <w:style w:type="character" w:customStyle="1" w:styleId="RubrikChar">
    <w:name w:val="Rubrik Char"/>
    <w:basedOn w:val="Standardstycketeckensnitt"/>
    <w:link w:val="Rubrik"/>
    <w:uiPriority w:val="10"/>
    <w:rsid w:val="00E02D02"/>
    <w:rPr>
      <w:rFonts w:asciiTheme="majorHAnsi" w:eastAsiaTheme="majorEastAsia" w:hAnsiTheme="majorHAnsi" w:cstheme="majorBidi"/>
      <w:b/>
      <w:spacing w:val="-10"/>
      <w:kern w:val="28"/>
      <w:sz w:val="44"/>
      <w:szCs w:val="56"/>
    </w:rPr>
  </w:style>
  <w:style w:type="paragraph" w:styleId="Underrubrik">
    <w:name w:val="Subtitle"/>
    <w:basedOn w:val="Normal"/>
    <w:next w:val="Normal"/>
    <w:link w:val="UnderrubrikChar"/>
    <w:uiPriority w:val="11"/>
    <w:rsid w:val="007A39E4"/>
    <w:pPr>
      <w:numPr>
        <w:ilvl w:val="1"/>
      </w:numPr>
      <w:spacing w:after="160"/>
    </w:pPr>
    <w:rPr>
      <w:rFonts w:asciiTheme="majorHAnsi" w:eastAsiaTheme="minorEastAsia" w:hAnsiTheme="majorHAnsi"/>
      <w:spacing w:val="15"/>
      <w:sz w:val="23"/>
    </w:rPr>
  </w:style>
  <w:style w:type="character" w:customStyle="1" w:styleId="UnderrubrikChar">
    <w:name w:val="Underrubrik Char"/>
    <w:basedOn w:val="Standardstycketeckensnitt"/>
    <w:link w:val="Underrubrik"/>
    <w:uiPriority w:val="11"/>
    <w:rsid w:val="007A39E4"/>
    <w:rPr>
      <w:rFonts w:asciiTheme="majorHAnsi" w:eastAsiaTheme="minorEastAsia" w:hAnsiTheme="majorHAnsi"/>
      <w:spacing w:val="15"/>
      <w:sz w:val="23"/>
    </w:rPr>
  </w:style>
  <w:style w:type="table" w:customStyle="1" w:styleId="Ekologigruppen-grn">
    <w:name w:val="Ekologigruppen - grön"/>
    <w:basedOn w:val="Normaltabell"/>
    <w:uiPriority w:val="99"/>
    <w:rsid w:val="00E97C4B"/>
    <w:pPr>
      <w:spacing w:after="0" w:line="240" w:lineRule="auto"/>
    </w:pPr>
    <w:rPr>
      <w:rFonts w:asciiTheme="majorHAnsi" w:hAnsiTheme="majorHAnsi"/>
      <w:sz w:val="16"/>
    </w:rPr>
    <w:tblPr>
      <w:tblBorders>
        <w:insideH w:val="single" w:sz="4" w:space="0" w:color="FFFFFF" w:themeColor="background1"/>
        <w:insideV w:val="single" w:sz="4" w:space="0" w:color="FFFFFF" w:themeColor="background1"/>
      </w:tblBorders>
      <w:tblCellMar>
        <w:top w:w="57" w:type="dxa"/>
        <w:bottom w:w="57" w:type="dxa"/>
      </w:tblCellMar>
    </w:tblPr>
    <w:tcPr>
      <w:shd w:val="clear" w:color="auto" w:fill="E8EEAC" w:themeFill="accent3" w:themeFillTint="66"/>
    </w:tcPr>
    <w:tblStylePr w:type="firstRow">
      <w:rPr>
        <w:b/>
      </w:rPr>
      <w:tblPr/>
      <w:trPr>
        <w:tblHeader/>
      </w:trPr>
    </w:tblStylePr>
  </w:style>
  <w:style w:type="paragraph" w:styleId="Sidhuvud">
    <w:name w:val="header"/>
    <w:basedOn w:val="Normal"/>
    <w:link w:val="SidhuvudChar"/>
    <w:uiPriority w:val="99"/>
    <w:unhideWhenUsed/>
    <w:rsid w:val="000C01B6"/>
    <w:pPr>
      <w:tabs>
        <w:tab w:val="center" w:pos="4536"/>
        <w:tab w:val="right" w:pos="9072"/>
      </w:tabs>
      <w:spacing w:after="0" w:line="240" w:lineRule="auto"/>
      <w:jc w:val="right"/>
    </w:pPr>
    <w:rPr>
      <w:rFonts w:ascii="Arial" w:hAnsi="Arial"/>
      <w:sz w:val="16"/>
    </w:rPr>
  </w:style>
  <w:style w:type="character" w:customStyle="1" w:styleId="SidhuvudChar">
    <w:name w:val="Sidhuvud Char"/>
    <w:basedOn w:val="Standardstycketeckensnitt"/>
    <w:link w:val="Sidhuvud"/>
    <w:uiPriority w:val="99"/>
    <w:rsid w:val="000C01B6"/>
    <w:rPr>
      <w:rFonts w:ascii="Arial" w:hAnsi="Arial"/>
      <w:sz w:val="16"/>
    </w:rPr>
  </w:style>
  <w:style w:type="paragraph" w:styleId="Sidfot">
    <w:name w:val="footer"/>
    <w:basedOn w:val="Normal"/>
    <w:link w:val="SidfotChar"/>
    <w:uiPriority w:val="99"/>
    <w:unhideWhenUsed/>
    <w:rsid w:val="000C01B6"/>
    <w:pPr>
      <w:tabs>
        <w:tab w:val="center" w:pos="4536"/>
        <w:tab w:val="right" w:pos="9072"/>
      </w:tabs>
      <w:spacing w:after="0" w:line="240" w:lineRule="auto"/>
    </w:pPr>
    <w:rPr>
      <w:rFonts w:ascii="Arial" w:hAnsi="Arial"/>
      <w:sz w:val="16"/>
    </w:rPr>
  </w:style>
  <w:style w:type="character" w:customStyle="1" w:styleId="SidfotChar">
    <w:name w:val="Sidfot Char"/>
    <w:basedOn w:val="Standardstycketeckensnitt"/>
    <w:link w:val="Sidfot"/>
    <w:uiPriority w:val="99"/>
    <w:rsid w:val="000C01B6"/>
    <w:rPr>
      <w:rFonts w:ascii="Arial" w:hAnsi="Arial"/>
      <w:sz w:val="16"/>
    </w:rPr>
  </w:style>
  <w:style w:type="character" w:styleId="Platshllartext">
    <w:name w:val="Placeholder Text"/>
    <w:basedOn w:val="Standardstycketeckensnitt"/>
    <w:uiPriority w:val="99"/>
    <w:semiHidden/>
    <w:rsid w:val="00934F91"/>
    <w:rPr>
      <w:color w:val="808080"/>
    </w:rPr>
  </w:style>
  <w:style w:type="character" w:customStyle="1" w:styleId="Rubrik9Char">
    <w:name w:val="Rubrik 9 Char"/>
    <w:basedOn w:val="Standardstycketeckensnitt"/>
    <w:link w:val="Rubrik9"/>
    <w:uiPriority w:val="9"/>
    <w:semiHidden/>
    <w:rsid w:val="00934F91"/>
    <w:rPr>
      <w:rFonts w:asciiTheme="majorHAnsi" w:eastAsiaTheme="majorEastAsia" w:hAnsiTheme="majorHAnsi" w:cstheme="majorBidi"/>
      <w:i/>
      <w:iCs/>
      <w:color w:val="272727" w:themeColor="text1" w:themeTint="D8"/>
      <w:sz w:val="21"/>
      <w:szCs w:val="21"/>
    </w:rPr>
  </w:style>
  <w:style w:type="paragraph" w:styleId="Innehll1">
    <w:name w:val="toc 1"/>
    <w:basedOn w:val="Normal"/>
    <w:next w:val="Normal"/>
    <w:autoRedefine/>
    <w:uiPriority w:val="39"/>
    <w:unhideWhenUsed/>
    <w:rsid w:val="004B28BF"/>
    <w:rPr>
      <w:b/>
    </w:rPr>
  </w:style>
  <w:style w:type="character" w:styleId="Hyperlnk">
    <w:name w:val="Hyperlink"/>
    <w:basedOn w:val="Standardstycketeckensnitt"/>
    <w:uiPriority w:val="99"/>
    <w:unhideWhenUsed/>
    <w:rsid w:val="0060375F"/>
    <w:rPr>
      <w:color w:val="C7D530" w:themeColor="hyperlink"/>
      <w:u w:val="single"/>
    </w:rPr>
  </w:style>
  <w:style w:type="character" w:customStyle="1" w:styleId="Rubrik6Char">
    <w:name w:val="Rubrik 6 Char"/>
    <w:basedOn w:val="Standardstycketeckensnitt"/>
    <w:link w:val="Rubrik6"/>
    <w:uiPriority w:val="9"/>
    <w:semiHidden/>
    <w:rsid w:val="0050223E"/>
    <w:rPr>
      <w:rFonts w:asciiTheme="majorHAnsi" w:eastAsiaTheme="majorEastAsia" w:hAnsiTheme="majorHAnsi" w:cstheme="majorBidi"/>
      <w:color w:val="003F57" w:themeColor="accent1" w:themeShade="7F"/>
    </w:rPr>
  </w:style>
  <w:style w:type="character" w:customStyle="1" w:styleId="Rubrik7Char">
    <w:name w:val="Rubrik 7 Char"/>
    <w:basedOn w:val="Standardstycketeckensnitt"/>
    <w:link w:val="Rubrik7"/>
    <w:uiPriority w:val="9"/>
    <w:semiHidden/>
    <w:rsid w:val="0050223E"/>
    <w:rPr>
      <w:rFonts w:asciiTheme="majorHAnsi" w:eastAsiaTheme="majorEastAsia" w:hAnsiTheme="majorHAnsi" w:cstheme="majorBidi"/>
      <w:i/>
      <w:iCs/>
      <w:color w:val="003F57" w:themeColor="accent1" w:themeShade="7F"/>
    </w:rPr>
  </w:style>
  <w:style w:type="paragraph" w:customStyle="1" w:styleId="Referensrubrik">
    <w:name w:val="Referensrubrik"/>
    <w:basedOn w:val="Normal"/>
    <w:uiPriority w:val="99"/>
    <w:rsid w:val="00C931FF"/>
    <w:rPr>
      <w:b/>
      <w:color w:val="808080" w:themeColor="background1" w:themeShade="80"/>
    </w:rPr>
  </w:style>
  <w:style w:type="paragraph" w:customStyle="1" w:styleId="Referensbrdtext">
    <w:name w:val="Referens brödtext"/>
    <w:basedOn w:val="Normal"/>
    <w:uiPriority w:val="99"/>
    <w:rsid w:val="00C931FF"/>
    <w:rPr>
      <w:sz w:val="18"/>
    </w:rPr>
  </w:style>
  <w:style w:type="paragraph" w:styleId="Beskrivning">
    <w:name w:val="caption"/>
    <w:basedOn w:val="Normal"/>
    <w:next w:val="Normal"/>
    <w:uiPriority w:val="34"/>
    <w:qFormat/>
    <w:rsid w:val="008E32F0"/>
    <w:pPr>
      <w:spacing w:before="200" w:after="0" w:line="240" w:lineRule="auto"/>
    </w:pPr>
    <w:rPr>
      <w:rFonts w:asciiTheme="majorHAnsi" w:hAnsiTheme="majorHAnsi"/>
      <w:iCs/>
      <w:sz w:val="16"/>
      <w:szCs w:val="18"/>
    </w:rPr>
  </w:style>
  <w:style w:type="paragraph" w:customStyle="1" w:styleId="Normalefterpunktlista">
    <w:name w:val="Normal efter punktlista"/>
    <w:basedOn w:val="Normal"/>
    <w:next w:val="Normal"/>
    <w:qFormat/>
    <w:rsid w:val="005A709A"/>
    <w:pPr>
      <w:spacing w:before="240" w:after="120"/>
    </w:pPr>
  </w:style>
  <w:style w:type="paragraph" w:styleId="Normalwebb">
    <w:name w:val="Normal (Web)"/>
    <w:basedOn w:val="Normal"/>
    <w:uiPriority w:val="99"/>
    <w:semiHidden/>
    <w:unhideWhenUsed/>
    <w:rsid w:val="008A7EB7"/>
    <w:pPr>
      <w:spacing w:before="100" w:beforeAutospacing="1" w:afterAutospacing="1" w:line="240" w:lineRule="auto"/>
    </w:pPr>
    <w:rPr>
      <w:rFonts w:ascii="Times New Roman" w:eastAsia="Times New Roman" w:hAnsi="Times New Roman" w:cs="Times New Roman"/>
      <w:sz w:val="24"/>
      <w:szCs w:val="24"/>
      <w:lang w:eastAsia="sv-SE"/>
    </w:rPr>
  </w:style>
  <w:style w:type="character" w:customStyle="1" w:styleId="h-text-capitalize">
    <w:name w:val="h-text-capitalize"/>
    <w:basedOn w:val="Standardstycketeckensnitt"/>
    <w:rsid w:val="00086A4D"/>
  </w:style>
  <w:style w:type="character" w:styleId="Kommentarsreferens">
    <w:name w:val="annotation reference"/>
    <w:basedOn w:val="Standardstycketeckensnitt"/>
    <w:uiPriority w:val="99"/>
    <w:semiHidden/>
    <w:unhideWhenUsed/>
    <w:rsid w:val="00FF4FAF"/>
    <w:rPr>
      <w:sz w:val="16"/>
      <w:szCs w:val="16"/>
    </w:rPr>
  </w:style>
  <w:style w:type="paragraph" w:styleId="Kommentarer">
    <w:name w:val="annotation text"/>
    <w:basedOn w:val="Normal"/>
    <w:link w:val="KommentarerChar"/>
    <w:uiPriority w:val="99"/>
    <w:unhideWhenUsed/>
    <w:rsid w:val="00FF4FAF"/>
    <w:pPr>
      <w:spacing w:after="120" w:line="240" w:lineRule="auto"/>
    </w:pPr>
    <w:rPr>
      <w:rFonts w:eastAsia="Times New Roman" w:cs="Times New Roman"/>
      <w:sz w:val="20"/>
      <w:szCs w:val="20"/>
      <w:lang w:eastAsia="sv-SE"/>
    </w:rPr>
  </w:style>
  <w:style w:type="character" w:customStyle="1" w:styleId="KommentarerChar">
    <w:name w:val="Kommentarer Char"/>
    <w:basedOn w:val="Standardstycketeckensnitt"/>
    <w:link w:val="Kommentarer"/>
    <w:uiPriority w:val="99"/>
    <w:rsid w:val="00FF4FAF"/>
    <w:rPr>
      <w:rFonts w:eastAsia="Times New Roman" w:cs="Times New Roman"/>
      <w:sz w:val="20"/>
      <w:szCs w:val="20"/>
      <w:lang w:eastAsia="sv-SE"/>
    </w:rPr>
  </w:style>
  <w:style w:type="paragraph" w:styleId="Revision">
    <w:name w:val="Revision"/>
    <w:hidden/>
    <w:uiPriority w:val="99"/>
    <w:semiHidden/>
    <w:rsid w:val="0018055A"/>
    <w:pPr>
      <w:spacing w:after="0" w:line="240" w:lineRule="auto"/>
    </w:pPr>
  </w:style>
  <w:style w:type="paragraph" w:styleId="Kommentarsmne">
    <w:name w:val="annotation subject"/>
    <w:basedOn w:val="Kommentarer"/>
    <w:next w:val="Kommentarer"/>
    <w:link w:val="KommentarsmneChar"/>
    <w:uiPriority w:val="99"/>
    <w:semiHidden/>
    <w:unhideWhenUsed/>
    <w:rsid w:val="00E158C1"/>
    <w:pPr>
      <w:spacing w:after="100"/>
    </w:pPr>
    <w:rPr>
      <w:rFonts w:eastAsiaTheme="minorHAnsi" w:cstheme="minorBidi"/>
      <w:b/>
      <w:bCs/>
      <w:lang w:eastAsia="en-US"/>
    </w:rPr>
  </w:style>
  <w:style w:type="character" w:customStyle="1" w:styleId="KommentarsmneChar">
    <w:name w:val="Kommentarsämne Char"/>
    <w:basedOn w:val="KommentarerChar"/>
    <w:link w:val="Kommentarsmne"/>
    <w:uiPriority w:val="99"/>
    <w:semiHidden/>
    <w:rsid w:val="00E158C1"/>
    <w:rPr>
      <w:rFonts w:eastAsia="Times New Roman" w:cs="Times New Roman"/>
      <w:b/>
      <w:bCs/>
      <w:sz w:val="20"/>
      <w:szCs w:val="20"/>
      <w:lang w:eastAsia="sv-SE"/>
    </w:rPr>
  </w:style>
  <w:style w:type="paragraph" w:styleId="Liststycke">
    <w:name w:val="List Paragraph"/>
    <w:basedOn w:val="Normal"/>
    <w:uiPriority w:val="34"/>
    <w:semiHidden/>
    <w:qFormat/>
    <w:rsid w:val="007F1BB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1786784">
      <w:bodyDiv w:val="1"/>
      <w:marLeft w:val="0"/>
      <w:marRight w:val="0"/>
      <w:marTop w:val="0"/>
      <w:marBottom w:val="0"/>
      <w:divBdr>
        <w:top w:val="none" w:sz="0" w:space="0" w:color="auto"/>
        <w:left w:val="none" w:sz="0" w:space="0" w:color="auto"/>
        <w:bottom w:val="none" w:sz="0" w:space="0" w:color="auto"/>
        <w:right w:val="none" w:sz="0" w:space="0" w:color="auto"/>
      </w:divBdr>
    </w:div>
    <w:div w:id="538398895">
      <w:bodyDiv w:val="1"/>
      <w:marLeft w:val="0"/>
      <w:marRight w:val="0"/>
      <w:marTop w:val="0"/>
      <w:marBottom w:val="0"/>
      <w:divBdr>
        <w:top w:val="none" w:sz="0" w:space="0" w:color="auto"/>
        <w:left w:val="none" w:sz="0" w:space="0" w:color="auto"/>
        <w:bottom w:val="none" w:sz="0" w:space="0" w:color="auto"/>
        <w:right w:val="none" w:sz="0" w:space="0" w:color="auto"/>
      </w:divBdr>
    </w:div>
    <w:div w:id="870071644">
      <w:bodyDiv w:val="1"/>
      <w:marLeft w:val="0"/>
      <w:marRight w:val="0"/>
      <w:marTop w:val="0"/>
      <w:marBottom w:val="0"/>
      <w:divBdr>
        <w:top w:val="none" w:sz="0" w:space="0" w:color="auto"/>
        <w:left w:val="none" w:sz="0" w:space="0" w:color="auto"/>
        <w:bottom w:val="none" w:sz="0" w:space="0" w:color="auto"/>
        <w:right w:val="none" w:sz="0" w:space="0" w:color="auto"/>
      </w:divBdr>
    </w:div>
    <w:div w:id="970551966">
      <w:bodyDiv w:val="1"/>
      <w:marLeft w:val="0"/>
      <w:marRight w:val="0"/>
      <w:marTop w:val="0"/>
      <w:marBottom w:val="0"/>
      <w:divBdr>
        <w:top w:val="none" w:sz="0" w:space="0" w:color="auto"/>
        <w:left w:val="none" w:sz="0" w:space="0" w:color="auto"/>
        <w:bottom w:val="none" w:sz="0" w:space="0" w:color="auto"/>
        <w:right w:val="none" w:sz="0" w:space="0" w:color="auto"/>
      </w:divBdr>
    </w:div>
    <w:div w:id="1343315929">
      <w:bodyDiv w:val="1"/>
      <w:marLeft w:val="0"/>
      <w:marRight w:val="0"/>
      <w:marTop w:val="0"/>
      <w:marBottom w:val="0"/>
      <w:divBdr>
        <w:top w:val="none" w:sz="0" w:space="0" w:color="auto"/>
        <w:left w:val="none" w:sz="0" w:space="0" w:color="auto"/>
        <w:bottom w:val="none" w:sz="0" w:space="0" w:color="auto"/>
        <w:right w:val="none" w:sz="0" w:space="0" w:color="auto"/>
      </w:divBdr>
      <w:divsChild>
        <w:div w:id="1212574126">
          <w:marLeft w:val="0"/>
          <w:marRight w:val="0"/>
          <w:marTop w:val="0"/>
          <w:marBottom w:val="0"/>
          <w:divBdr>
            <w:top w:val="none" w:sz="0" w:space="0" w:color="auto"/>
            <w:left w:val="none" w:sz="0" w:space="0" w:color="auto"/>
            <w:bottom w:val="none" w:sz="0" w:space="0" w:color="auto"/>
            <w:right w:val="none" w:sz="0" w:space="0" w:color="auto"/>
          </w:divBdr>
          <w:divsChild>
            <w:div w:id="783378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2566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microsoft.com/office/2011/relationships/commentsExtended" Target="commentsExtended.xml"/><Relationship Id="rId18" Type="http://schemas.openxmlformats.org/officeDocument/2006/relationships/image" Target="media/image3.jpeg"/><Relationship Id="rId26" Type="http://schemas.microsoft.com/office/2011/relationships/people" Target="people.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tyles" Target="styles.xml"/><Relationship Id="rId12" Type="http://schemas.openxmlformats.org/officeDocument/2006/relationships/comments" Target="comments.xml"/><Relationship Id="rId17" Type="http://schemas.openxmlformats.org/officeDocument/2006/relationships/image" Target="media/image2.jpe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1.jpeg"/><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2.xml"/><Relationship Id="rId5" Type="http://schemas.openxmlformats.org/officeDocument/2006/relationships/customXml" Target="../customXml/item5.xml"/><Relationship Id="rId15" Type="http://schemas.microsoft.com/office/2018/08/relationships/commentsExtensible" Target="commentsExtensible.xml"/><Relationship Id="rId23"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image" Target="media/image4.JPG"/><Relationship Id="rId4" Type="http://schemas.openxmlformats.org/officeDocument/2006/relationships/customXml" Target="../customXml/item4.xml"/><Relationship Id="rId9" Type="http://schemas.openxmlformats.org/officeDocument/2006/relationships/webSettings" Target="webSettings.xml"/><Relationship Id="rId14" Type="http://schemas.microsoft.com/office/2016/09/relationships/commentsIds" Target="commentsIds.xml"/><Relationship Id="rId22" Type="http://schemas.openxmlformats.org/officeDocument/2006/relationships/footer" Target="footer1.xml"/><Relationship Id="rId27"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ublic\EKO\Mallar\PM.dotx" TargetMode="External"/></Relationships>
</file>

<file path=word/theme/theme1.xml><?xml version="1.0" encoding="utf-8"?>
<a:theme xmlns:a="http://schemas.openxmlformats.org/drawingml/2006/main" name="Office-tema">
  <a:themeElements>
    <a:clrScheme name="Ekologigruppen">
      <a:dk1>
        <a:sysClr val="windowText" lastClr="000000"/>
      </a:dk1>
      <a:lt1>
        <a:sysClr val="window" lastClr="FFFFFF"/>
      </a:lt1>
      <a:dk2>
        <a:srgbClr val="44546A"/>
      </a:dk2>
      <a:lt2>
        <a:srgbClr val="E7E6E6"/>
      </a:lt2>
      <a:accent1>
        <a:srgbClr val="0080AF"/>
      </a:accent1>
      <a:accent2>
        <a:srgbClr val="00A88F"/>
      </a:accent2>
      <a:accent3>
        <a:srgbClr val="C7D530"/>
      </a:accent3>
      <a:accent4>
        <a:srgbClr val="FFDE14"/>
      </a:accent4>
      <a:accent5>
        <a:srgbClr val="DD663B"/>
      </a:accent5>
      <a:accent6>
        <a:srgbClr val="A71979"/>
      </a:accent6>
      <a:hlink>
        <a:srgbClr val="C7D530"/>
      </a:hlink>
      <a:folHlink>
        <a:srgbClr val="954F72"/>
      </a:folHlink>
    </a:clrScheme>
    <a:fontScheme name="Ekologigruppen">
      <a:majorFont>
        <a:latin typeface="Arial"/>
        <a:ea typeface=""/>
        <a:cs typeface=""/>
      </a:majorFont>
      <a:minorFont>
        <a:latin typeface="Garamond"/>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97b07ad2-766a-4089-890a-abc41fc600ee">
      <Terms xmlns="http://schemas.microsoft.com/office/infopath/2007/PartnerControls"/>
    </lcf76f155ced4ddcb4097134ff3c332f>
    <TaxCatchAll xmlns="92414cc0-e0c3-4805-8da1-5620c66df0bb"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kument" ma:contentTypeID="0x010100C504F5E917B99C4BA94114027AA75276" ma:contentTypeVersion="12" ma:contentTypeDescription="Skapa ett nytt dokument." ma:contentTypeScope="" ma:versionID="259bb81c94e8be3160dacc6e3588c5ef">
  <xsd:schema xmlns:xsd="http://www.w3.org/2001/XMLSchema" xmlns:xs="http://www.w3.org/2001/XMLSchema" xmlns:p="http://schemas.microsoft.com/office/2006/metadata/properties" xmlns:ns2="97b07ad2-766a-4089-890a-abc41fc600ee" xmlns:ns3="92414cc0-e0c3-4805-8da1-5620c66df0bb" targetNamespace="http://schemas.microsoft.com/office/2006/metadata/properties" ma:root="true" ma:fieldsID="9d45fc0d8cc9f5f43dfd3fd05088a2be" ns2:_="" ns3:_="">
    <xsd:import namespace="97b07ad2-766a-4089-890a-abc41fc600ee"/>
    <xsd:import namespace="92414cc0-e0c3-4805-8da1-5620c66df0b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7b07ad2-766a-4089-890a-abc41fc600e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Bildmarkeringar" ma:readOnly="false" ma:fieldId="{5cf76f15-5ced-4ddc-b409-7134ff3c332f}" ma:taxonomyMulti="true" ma:sspId="4c49494c-fa4f-4786-82d6-3636b8a7fd93"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2414cc0-e0c3-4805-8da1-5620c66df0bb"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0bde3a7e-ae98-4f60-ac16-1503e0ce5f36}" ma:internalName="TaxCatchAll" ma:showField="CatchAllData" ma:web="92414cc0-e0c3-4805-8da1-5620c66df0bb">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Delat med informa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root xmlns="LPXML">
  <namn/>
  <titel/>
  <avdelning/>
  <kontakt>
    <telefon/>
    <mobil/>
    <epost/>
    <adress>
      <co/>
      <box/>
      <gata/>
      <postnr/>
      <ort/>
      <land/>
    </adress>
  </kontakt>
  <dokumenttyp/>
  <Diarienummer/>
  <version/>
  <sklass/>
  <extra1/>
  <extra2/>
  <extra3/>
  <extra4/>
  <extra5/>
  <extra6/>
  <extra7/>
  <extra8/>
  <extra9/>
</root>
</file>

<file path=customXml/itemProps1.xml><?xml version="1.0" encoding="utf-8"?>
<ds:datastoreItem xmlns:ds="http://schemas.openxmlformats.org/officeDocument/2006/customXml" ds:itemID="{42AC9CFB-0647-4C17-BB16-51BAE94DFAFA}">
  <ds:schemaRefs>
    <ds:schemaRef ds:uri="http://schemas.microsoft.com/office/2006/metadata/properties"/>
    <ds:schemaRef ds:uri="http://schemas.microsoft.com/office/infopath/2007/PartnerControls"/>
    <ds:schemaRef ds:uri="97b07ad2-766a-4089-890a-abc41fc600ee"/>
    <ds:schemaRef ds:uri="92414cc0-e0c3-4805-8da1-5620c66df0bb"/>
  </ds:schemaRefs>
</ds:datastoreItem>
</file>

<file path=customXml/itemProps2.xml><?xml version="1.0" encoding="utf-8"?>
<ds:datastoreItem xmlns:ds="http://schemas.openxmlformats.org/officeDocument/2006/customXml" ds:itemID="{63AA8101-F689-4AF8-9031-8AF49D6E4FD3}">
  <ds:schemaRefs>
    <ds:schemaRef ds:uri="http://schemas.openxmlformats.org/officeDocument/2006/bibliography"/>
  </ds:schemaRefs>
</ds:datastoreItem>
</file>

<file path=customXml/itemProps3.xml><?xml version="1.0" encoding="utf-8"?>
<ds:datastoreItem xmlns:ds="http://schemas.openxmlformats.org/officeDocument/2006/customXml" ds:itemID="{E278776F-E36C-451A-8C1E-6533B5323B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7b07ad2-766a-4089-890a-abc41fc600ee"/>
    <ds:schemaRef ds:uri="92414cc0-e0c3-4805-8da1-5620c66df0b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2760F0D-5E38-444F-9272-C8AD49C78C6A}">
  <ds:schemaRefs>
    <ds:schemaRef ds:uri="http://schemas.microsoft.com/sharepoint/v3/contenttype/forms"/>
  </ds:schemaRefs>
</ds:datastoreItem>
</file>

<file path=customXml/itemProps5.xml><?xml version="1.0" encoding="utf-8"?>
<ds:datastoreItem xmlns:ds="http://schemas.openxmlformats.org/officeDocument/2006/customXml" ds:itemID="{F94F99F1-A6AE-4C52-9388-87D3E30B0E29}">
  <ds:schemaRefs>
    <ds:schemaRef ds:uri="LPXML"/>
  </ds:schemaRefs>
</ds:datastoreItem>
</file>

<file path=docProps/app.xml><?xml version="1.0" encoding="utf-8"?>
<Properties xmlns="http://schemas.openxmlformats.org/officeDocument/2006/extended-properties" xmlns:vt="http://schemas.openxmlformats.org/officeDocument/2006/docPropsVTypes">
  <Template>PM</Template>
  <TotalTime>2</TotalTime>
  <Pages>10</Pages>
  <Words>2886</Words>
  <Characters>15297</Characters>
  <Application>Microsoft Office Word</Application>
  <DocSecurity>4</DocSecurity>
  <Lines>127</Lines>
  <Paragraphs>36</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18147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Hakan Bjorklund</dc:creator>
  <cp:keywords/>
  <dc:description/>
  <cp:lastModifiedBy>Florence Eberhardt</cp:lastModifiedBy>
  <cp:revision>2</cp:revision>
  <dcterms:created xsi:type="dcterms:W3CDTF">2022-12-20T13:00:00Z</dcterms:created>
  <dcterms:modified xsi:type="dcterms:W3CDTF">2022-12-20T13:00:00Z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0x010100C504F5E917B99C4BA94114027AA75276</vt:lpwstr>
  </property>
  <property fmtid="{D5CDD505-2E9C-101B-9397-08002B2CF9AE}" pid="3" name="MediaServiceImageTags">
    <vt:lpwstr/>
  </property>
  <property fmtid="{D5CDD505-2E9C-101B-9397-08002B2CF9AE}" pid="4" name="MSIP_Label_bf0d679e-495c-4068-bb62-2b61d9b0eebe_Enabled">
    <vt:lpwstr>true</vt:lpwstr>
  </property>
  <property fmtid="{D5CDD505-2E9C-101B-9397-08002B2CF9AE}" pid="5" name="MSIP_Label_bf0d679e-495c-4068-bb62-2b61d9b0eebe_SetDate">
    <vt:lpwstr>2022-11-21T13:06:15Z</vt:lpwstr>
  </property>
  <property fmtid="{D5CDD505-2E9C-101B-9397-08002B2CF9AE}" pid="6" name="MSIP_Label_bf0d679e-495c-4068-bb62-2b61d9b0eebe_Method">
    <vt:lpwstr>Standard</vt:lpwstr>
  </property>
  <property fmtid="{D5CDD505-2E9C-101B-9397-08002B2CF9AE}" pid="7" name="MSIP_Label_bf0d679e-495c-4068-bb62-2b61d9b0eebe_Name">
    <vt:lpwstr>bf0d679e-495c-4068-bb62-2b61d9b0eebe</vt:lpwstr>
  </property>
  <property fmtid="{D5CDD505-2E9C-101B-9397-08002B2CF9AE}" pid="8" name="MSIP_Label_bf0d679e-495c-4068-bb62-2b61d9b0eebe_SiteId">
    <vt:lpwstr>79cc15e0-606f-4199-b0b6-5482a1b3be6a</vt:lpwstr>
  </property>
  <property fmtid="{D5CDD505-2E9C-101B-9397-08002B2CF9AE}" pid="9" name="MSIP_Label_bf0d679e-495c-4068-bb62-2b61d9b0eebe_ActionId">
    <vt:lpwstr>81e63f6c-258a-4bdb-9bbe-64bea648bb04</vt:lpwstr>
  </property>
  <property fmtid="{D5CDD505-2E9C-101B-9397-08002B2CF9AE}" pid="10" name="MSIP_Label_bf0d679e-495c-4068-bb62-2b61d9b0eebe_ContentBits">
    <vt:lpwstr>0</vt:lpwstr>
  </property>
</Properties>
</file>